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FF939" w14:textId="77777777" w:rsidR="00D142CD" w:rsidRPr="00895702" w:rsidRDefault="00D142CD" w:rsidP="00D142CD">
      <w:pPr>
        <w:spacing w:line="254" w:lineRule="auto"/>
        <w:jc w:val="center"/>
        <w:rPr>
          <w:rFonts w:ascii="Times New Roman" w:eastAsia="Calibri" w:hAnsi="Times New Roman" w:cs="Times New Roman"/>
        </w:rPr>
      </w:pPr>
      <w:r w:rsidRPr="00895702">
        <w:rPr>
          <w:rFonts w:ascii="Calibri" w:eastAsia="Calibri" w:hAnsi="Calibri" w:cs="Times New Roman"/>
          <w:noProof/>
          <w:lang w:eastAsia="lv-LV"/>
        </w:rPr>
        <w:drawing>
          <wp:inline distT="0" distB="0" distL="0" distR="0" wp14:anchorId="03DE097F" wp14:editId="781EF2F9">
            <wp:extent cx="3438525" cy="866775"/>
            <wp:effectExtent l="0" t="0" r="9525" b="9525"/>
            <wp:docPr id="2" name="Picture 2" descr="Description: Description: 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Elinas\AppData\Local\Microsoft\Windows\INetCache\Content.Word\ESF_14_20.png"/>
                    <pic:cNvPicPr>
                      <a:picLocks noChangeAspect="1" noChangeArrowheads="1"/>
                    </pic:cNvPicPr>
                  </pic:nvPicPr>
                  <pic:blipFill>
                    <a:blip r:embed="rId7">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236A6DA2" w14:textId="77777777" w:rsidR="00D142CD" w:rsidRPr="00895702" w:rsidRDefault="00D142CD" w:rsidP="00D142CD">
      <w:pPr>
        <w:spacing w:after="0" w:line="240" w:lineRule="auto"/>
        <w:jc w:val="center"/>
        <w:rPr>
          <w:rFonts w:ascii="Times New Roman" w:eastAsia="Times New Roman" w:hAnsi="Times New Roman" w:cs="Times New Roman"/>
          <w:b/>
          <w:bCs/>
          <w:sz w:val="24"/>
          <w:szCs w:val="24"/>
          <w:lang w:eastAsia="lv-LV"/>
        </w:rPr>
      </w:pPr>
      <w:r w:rsidRPr="00895702">
        <w:rPr>
          <w:rFonts w:ascii="Times New Roman" w:eastAsia="Times New Roman" w:hAnsi="Times New Roman" w:cs="Times New Roman"/>
          <w:b/>
          <w:bCs/>
          <w:sz w:val="24"/>
          <w:szCs w:val="24"/>
          <w:lang w:eastAsia="lv-LV"/>
        </w:rPr>
        <w:t>TIRGUS IZPĒTE</w:t>
      </w:r>
    </w:p>
    <w:p w14:paraId="2C3C0631" w14:textId="425EC769" w:rsidR="00D142CD" w:rsidRPr="00895702" w:rsidRDefault="00D142CD" w:rsidP="00B228FB">
      <w:pPr>
        <w:spacing w:after="0" w:line="240" w:lineRule="auto"/>
        <w:jc w:val="center"/>
        <w:rPr>
          <w:rFonts w:ascii="Times New Roman" w:eastAsia="Times New Roman" w:hAnsi="Times New Roman" w:cs="Times New Roman"/>
          <w:b/>
          <w:caps/>
          <w:color w:val="000000"/>
          <w:sz w:val="28"/>
          <w:szCs w:val="28"/>
          <w:lang w:eastAsia="lv-LV"/>
        </w:rPr>
      </w:pPr>
      <w:r w:rsidRPr="00895702">
        <w:rPr>
          <w:rFonts w:ascii="Times New Roman" w:eastAsia="Times New Roman" w:hAnsi="Times New Roman" w:cs="Times New Roman"/>
          <w:b/>
          <w:caps/>
          <w:sz w:val="24"/>
          <w:szCs w:val="24"/>
        </w:rPr>
        <w:t>Izejmateriālu iegāde ikmēneša veselības dienām Balvu novada feldšerpunktos</w:t>
      </w:r>
      <w:r w:rsidRPr="00895702">
        <w:rPr>
          <w:rFonts w:ascii="Times New Roman" w:eastAsia="Times New Roman" w:hAnsi="Times New Roman" w:cs="Times New Roman"/>
          <w:b/>
          <w:caps/>
          <w:sz w:val="24"/>
          <w:szCs w:val="24"/>
        </w:rPr>
        <w:t xml:space="preserve"> ESF PROJEKTA “PASĀKUMI VIETĒJĀS SABIEDRĪBAS VESELĪBAS VEICINĀŠANAI BALVU NOVADĀ” (PROJEKTA NR. 9.2.4.2/16/I/050) IETVAROS.</w:t>
      </w:r>
      <w:r w:rsidR="00B228FB">
        <w:rPr>
          <w:rFonts w:ascii="Times New Roman" w:eastAsia="Times New Roman" w:hAnsi="Times New Roman" w:cs="Times New Roman"/>
          <w:b/>
          <w:caps/>
          <w:sz w:val="24"/>
          <w:szCs w:val="24"/>
        </w:rPr>
        <w:t xml:space="preserve"> </w:t>
      </w:r>
      <w:r w:rsidRPr="00895702">
        <w:rPr>
          <w:rFonts w:ascii="Times New Roman" w:eastAsia="Times New Roman" w:hAnsi="Times New Roman" w:cs="Times New Roman"/>
          <w:b/>
          <w:caps/>
          <w:color w:val="000000"/>
          <w:sz w:val="28"/>
          <w:szCs w:val="28"/>
          <w:lang w:eastAsia="lv-LV"/>
        </w:rPr>
        <w:t>ID Nr. BNP TI 2020/1</w:t>
      </w:r>
      <w:r w:rsidRPr="00895702">
        <w:rPr>
          <w:rFonts w:ascii="Times New Roman" w:eastAsia="Times New Roman" w:hAnsi="Times New Roman" w:cs="Times New Roman"/>
          <w:b/>
          <w:caps/>
          <w:color w:val="000000"/>
          <w:sz w:val="28"/>
          <w:szCs w:val="28"/>
          <w:lang w:eastAsia="lv-LV"/>
        </w:rPr>
        <w:t>3</w:t>
      </w:r>
      <w:r w:rsidR="00895702" w:rsidRPr="00895702">
        <w:rPr>
          <w:rFonts w:ascii="Times New Roman" w:eastAsia="Times New Roman" w:hAnsi="Times New Roman" w:cs="Times New Roman"/>
          <w:b/>
          <w:caps/>
          <w:color w:val="000000"/>
          <w:sz w:val="28"/>
          <w:szCs w:val="28"/>
          <w:lang w:eastAsia="lv-LV"/>
        </w:rPr>
        <w:t>3</w:t>
      </w:r>
    </w:p>
    <w:p w14:paraId="15C65D2C" w14:textId="77777777" w:rsidR="00D142CD" w:rsidRPr="00895702" w:rsidRDefault="00D142CD" w:rsidP="00D142CD">
      <w:pPr>
        <w:spacing w:after="0" w:line="240" w:lineRule="auto"/>
        <w:jc w:val="center"/>
        <w:rPr>
          <w:rFonts w:ascii="Times New Roman" w:eastAsia="Times New Roman" w:hAnsi="Times New Roman" w:cs="Times New Roman"/>
          <w:b/>
          <w:bCs/>
          <w:sz w:val="24"/>
          <w:szCs w:val="24"/>
          <w:lang w:eastAsia="lv-LV"/>
        </w:rPr>
      </w:pPr>
    </w:p>
    <w:p w14:paraId="75F10C84" w14:textId="77777777" w:rsidR="00D142CD" w:rsidRPr="00895702" w:rsidRDefault="00D142CD" w:rsidP="00D142CD">
      <w:pPr>
        <w:spacing w:after="0" w:line="240" w:lineRule="auto"/>
        <w:rPr>
          <w:rFonts w:ascii="Times New Roman" w:eastAsia="Times New Roman" w:hAnsi="Times New Roman" w:cs="Times New Roman"/>
          <w:b/>
          <w:bCs/>
          <w:sz w:val="24"/>
          <w:szCs w:val="24"/>
          <w:lang w:eastAsia="lv-LV"/>
        </w:rPr>
      </w:pPr>
      <w:r w:rsidRPr="00895702">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372"/>
      </w:tblGrid>
      <w:tr w:rsidR="00D142CD" w:rsidRPr="00895702" w14:paraId="03879C6A" w14:textId="77777777" w:rsidTr="00B228FB">
        <w:trPr>
          <w:jc w:val="center"/>
        </w:trPr>
        <w:tc>
          <w:tcPr>
            <w:tcW w:w="2972" w:type="dxa"/>
            <w:tcBorders>
              <w:top w:val="single" w:sz="4" w:space="0" w:color="auto"/>
              <w:left w:val="single" w:sz="4" w:space="0" w:color="auto"/>
              <w:bottom w:val="single" w:sz="4" w:space="0" w:color="auto"/>
              <w:right w:val="single" w:sz="4" w:space="0" w:color="auto"/>
            </w:tcBorders>
            <w:hideMark/>
          </w:tcPr>
          <w:p w14:paraId="3B7A1240" w14:textId="608A3C4A" w:rsidR="00D142CD" w:rsidRPr="00895702" w:rsidRDefault="00D142CD" w:rsidP="00B51D2D">
            <w:pPr>
              <w:keepNext/>
              <w:spacing w:after="0" w:line="240" w:lineRule="auto"/>
              <w:outlineLvl w:val="0"/>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Nosaukums</w:t>
            </w:r>
          </w:p>
        </w:tc>
        <w:tc>
          <w:tcPr>
            <w:tcW w:w="6372" w:type="dxa"/>
            <w:tcBorders>
              <w:top w:val="single" w:sz="4" w:space="0" w:color="auto"/>
              <w:left w:val="single" w:sz="4" w:space="0" w:color="auto"/>
              <w:bottom w:val="single" w:sz="4" w:space="0" w:color="auto"/>
              <w:right w:val="single" w:sz="4" w:space="0" w:color="auto"/>
            </w:tcBorders>
            <w:hideMark/>
          </w:tcPr>
          <w:p w14:paraId="551AE31C"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Balvu novada pašvaldība</w:t>
            </w:r>
          </w:p>
        </w:tc>
      </w:tr>
      <w:tr w:rsidR="00D142CD" w:rsidRPr="00895702" w14:paraId="43B45766" w14:textId="77777777" w:rsidTr="00B228FB">
        <w:trPr>
          <w:jc w:val="center"/>
        </w:trPr>
        <w:tc>
          <w:tcPr>
            <w:tcW w:w="2972" w:type="dxa"/>
            <w:tcBorders>
              <w:top w:val="single" w:sz="4" w:space="0" w:color="auto"/>
              <w:left w:val="single" w:sz="4" w:space="0" w:color="auto"/>
              <w:bottom w:val="single" w:sz="4" w:space="0" w:color="auto"/>
              <w:right w:val="single" w:sz="4" w:space="0" w:color="auto"/>
            </w:tcBorders>
            <w:hideMark/>
          </w:tcPr>
          <w:p w14:paraId="04884FED" w14:textId="77777777" w:rsidR="00D142CD" w:rsidRPr="00895702" w:rsidRDefault="00D142CD" w:rsidP="00B51D2D">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 xml:space="preserve">Reģistrācijas numurs </w:t>
            </w:r>
          </w:p>
        </w:tc>
        <w:tc>
          <w:tcPr>
            <w:tcW w:w="6372" w:type="dxa"/>
            <w:tcBorders>
              <w:top w:val="single" w:sz="4" w:space="0" w:color="auto"/>
              <w:left w:val="single" w:sz="4" w:space="0" w:color="auto"/>
              <w:bottom w:val="single" w:sz="4" w:space="0" w:color="auto"/>
              <w:right w:val="single" w:sz="4" w:space="0" w:color="auto"/>
            </w:tcBorders>
            <w:hideMark/>
          </w:tcPr>
          <w:p w14:paraId="7C6EDA29"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90009115622</w:t>
            </w:r>
          </w:p>
        </w:tc>
      </w:tr>
      <w:tr w:rsidR="00D142CD" w:rsidRPr="00895702" w14:paraId="7DD121F0" w14:textId="77777777" w:rsidTr="00B228FB">
        <w:trPr>
          <w:jc w:val="center"/>
        </w:trPr>
        <w:tc>
          <w:tcPr>
            <w:tcW w:w="2972" w:type="dxa"/>
            <w:tcBorders>
              <w:top w:val="single" w:sz="4" w:space="0" w:color="auto"/>
              <w:left w:val="single" w:sz="4" w:space="0" w:color="auto"/>
              <w:bottom w:val="single" w:sz="4" w:space="0" w:color="auto"/>
              <w:right w:val="single" w:sz="4" w:space="0" w:color="auto"/>
            </w:tcBorders>
            <w:hideMark/>
          </w:tcPr>
          <w:p w14:paraId="7889AB4F" w14:textId="77777777" w:rsidR="00D142CD" w:rsidRPr="00895702" w:rsidRDefault="00D142CD" w:rsidP="00B51D2D">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Adrese</w:t>
            </w:r>
          </w:p>
        </w:tc>
        <w:tc>
          <w:tcPr>
            <w:tcW w:w="6372" w:type="dxa"/>
            <w:tcBorders>
              <w:top w:val="single" w:sz="4" w:space="0" w:color="auto"/>
              <w:left w:val="single" w:sz="4" w:space="0" w:color="auto"/>
              <w:bottom w:val="single" w:sz="4" w:space="0" w:color="auto"/>
              <w:right w:val="single" w:sz="4" w:space="0" w:color="auto"/>
            </w:tcBorders>
            <w:hideMark/>
          </w:tcPr>
          <w:p w14:paraId="547DEBEF"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Bērzpils iela 1A, Balvi, Balvu novads, LV-4501</w:t>
            </w:r>
          </w:p>
        </w:tc>
      </w:tr>
      <w:tr w:rsidR="00D142CD" w:rsidRPr="00895702" w14:paraId="3E8C0D7B" w14:textId="77777777" w:rsidTr="00B228FB">
        <w:trPr>
          <w:jc w:val="center"/>
        </w:trPr>
        <w:tc>
          <w:tcPr>
            <w:tcW w:w="2972" w:type="dxa"/>
            <w:tcBorders>
              <w:top w:val="single" w:sz="4" w:space="0" w:color="auto"/>
              <w:left w:val="single" w:sz="4" w:space="0" w:color="auto"/>
              <w:bottom w:val="single" w:sz="4" w:space="0" w:color="auto"/>
              <w:right w:val="single" w:sz="4" w:space="0" w:color="auto"/>
            </w:tcBorders>
            <w:hideMark/>
          </w:tcPr>
          <w:p w14:paraId="5B0FE687" w14:textId="77777777" w:rsidR="00D142CD" w:rsidRPr="00895702" w:rsidRDefault="00D142CD" w:rsidP="00B51D2D">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Kontaktpersona par tirgus izpētes priekšmetu</w:t>
            </w:r>
          </w:p>
        </w:tc>
        <w:tc>
          <w:tcPr>
            <w:tcW w:w="6372" w:type="dxa"/>
            <w:tcBorders>
              <w:top w:val="single" w:sz="4" w:space="0" w:color="auto"/>
              <w:left w:val="single" w:sz="4" w:space="0" w:color="auto"/>
              <w:bottom w:val="single" w:sz="4" w:space="0" w:color="auto"/>
              <w:right w:val="single" w:sz="4" w:space="0" w:color="auto"/>
            </w:tcBorders>
            <w:hideMark/>
          </w:tcPr>
          <w:p w14:paraId="0C0BAA14"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 xml:space="preserve">Balvu novada pašvaldības projektu vadītāja </w:t>
            </w:r>
          </w:p>
          <w:p w14:paraId="36887D5C"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 xml:space="preserve">Irēna Začeva, tālr. 64521029, mob.26327162, </w:t>
            </w:r>
          </w:p>
          <w:p w14:paraId="2D3DFFD3"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 xml:space="preserve">e-pasts: </w:t>
            </w:r>
            <w:hyperlink r:id="rId8" w:history="1">
              <w:r w:rsidRPr="00895702">
                <w:rPr>
                  <w:rFonts w:ascii="Times New Roman" w:eastAsia="Times New Roman" w:hAnsi="Times New Roman" w:cs="Times New Roman"/>
                  <w:color w:val="0000FF"/>
                  <w:sz w:val="24"/>
                  <w:szCs w:val="24"/>
                  <w:u w:val="single"/>
                  <w:lang w:eastAsia="lv-LV"/>
                </w:rPr>
                <w:t>irena.zaceva@balvi.lv</w:t>
              </w:r>
            </w:hyperlink>
            <w:r w:rsidRPr="00895702">
              <w:rPr>
                <w:rFonts w:ascii="Times New Roman" w:eastAsia="Times New Roman" w:hAnsi="Times New Roman" w:cs="Times New Roman"/>
                <w:sz w:val="24"/>
                <w:szCs w:val="24"/>
                <w:lang w:eastAsia="lv-LV"/>
              </w:rPr>
              <w:t xml:space="preserve"> </w:t>
            </w:r>
          </w:p>
        </w:tc>
      </w:tr>
      <w:tr w:rsidR="00D142CD" w:rsidRPr="00895702" w14:paraId="74331125" w14:textId="77777777" w:rsidTr="00B228FB">
        <w:trPr>
          <w:trHeight w:val="318"/>
          <w:jc w:val="center"/>
        </w:trPr>
        <w:tc>
          <w:tcPr>
            <w:tcW w:w="2972" w:type="dxa"/>
            <w:tcBorders>
              <w:top w:val="single" w:sz="4" w:space="0" w:color="auto"/>
              <w:left w:val="single" w:sz="4" w:space="0" w:color="auto"/>
              <w:bottom w:val="single" w:sz="4" w:space="0" w:color="auto"/>
              <w:right w:val="single" w:sz="4" w:space="0" w:color="auto"/>
            </w:tcBorders>
            <w:hideMark/>
          </w:tcPr>
          <w:p w14:paraId="1DEDFAA2" w14:textId="77777777" w:rsidR="00D142CD" w:rsidRPr="00895702" w:rsidRDefault="00D142CD" w:rsidP="00B51D2D">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Kontaktpersona par piedāvājumu sagatavošanu</w:t>
            </w:r>
          </w:p>
        </w:tc>
        <w:tc>
          <w:tcPr>
            <w:tcW w:w="6372" w:type="dxa"/>
            <w:tcBorders>
              <w:top w:val="single" w:sz="4" w:space="0" w:color="auto"/>
              <w:left w:val="single" w:sz="4" w:space="0" w:color="auto"/>
              <w:bottom w:val="single" w:sz="4" w:space="0" w:color="auto"/>
              <w:right w:val="single" w:sz="4" w:space="0" w:color="auto"/>
            </w:tcBorders>
            <w:hideMark/>
          </w:tcPr>
          <w:p w14:paraId="4DB4CF40"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 xml:space="preserve">Balvu novada pašvaldības juriskonsulte </w:t>
            </w:r>
          </w:p>
          <w:p w14:paraId="2C7F9F25" w14:textId="77777777" w:rsidR="00D142CD" w:rsidRPr="00895702" w:rsidRDefault="00D142CD" w:rsidP="00B51D2D">
            <w:pPr>
              <w:spacing w:after="0" w:line="240" w:lineRule="auto"/>
              <w:jc w:val="center"/>
              <w:rPr>
                <w:rFonts w:ascii="Times New Roman" w:eastAsia="Times New Roman" w:hAnsi="Times New Roman" w:cs="Times New Roman"/>
                <w:color w:val="000000"/>
                <w:sz w:val="24"/>
                <w:szCs w:val="24"/>
                <w:lang w:eastAsia="lv-LV"/>
              </w:rPr>
            </w:pPr>
            <w:r w:rsidRPr="00895702">
              <w:rPr>
                <w:rFonts w:ascii="Times New Roman" w:eastAsia="Times New Roman" w:hAnsi="Times New Roman" w:cs="Times New Roman"/>
                <w:color w:val="000000"/>
                <w:sz w:val="24"/>
                <w:szCs w:val="24"/>
                <w:lang w:eastAsia="lv-LV"/>
              </w:rPr>
              <w:t xml:space="preserve">Inga Puriņa - Eglīte, tālr. 64520931, mob.25725572, </w:t>
            </w:r>
          </w:p>
          <w:p w14:paraId="37092090"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r w:rsidRPr="00895702">
              <w:rPr>
                <w:rFonts w:ascii="Times New Roman" w:eastAsia="Times New Roman" w:hAnsi="Times New Roman" w:cs="Times New Roman"/>
                <w:color w:val="000000"/>
                <w:sz w:val="24"/>
                <w:szCs w:val="24"/>
                <w:lang w:eastAsia="lv-LV"/>
              </w:rPr>
              <w:t xml:space="preserve">e-pasts: </w:t>
            </w:r>
            <w:hyperlink r:id="rId9" w:history="1">
              <w:r w:rsidRPr="00EA39C0">
                <w:rPr>
                  <w:rFonts w:ascii="Times New Roman" w:eastAsia="Calibri" w:hAnsi="Times New Roman" w:cs="Times New Roman"/>
                  <w:color w:val="0000FF"/>
                  <w:sz w:val="24"/>
                  <w:szCs w:val="24"/>
                  <w:u w:val="single"/>
                  <w:lang w:eastAsia="lv-LV"/>
                </w:rPr>
                <w:t>inga.purina.eglite@balvi.lv</w:t>
              </w:r>
            </w:hyperlink>
            <w:r w:rsidRPr="00EA39C0">
              <w:rPr>
                <w:rFonts w:ascii="Times New Roman" w:eastAsia="Times New Roman" w:hAnsi="Times New Roman" w:cs="Times New Roman"/>
                <w:color w:val="000000"/>
                <w:sz w:val="24"/>
                <w:szCs w:val="24"/>
                <w:lang w:eastAsia="lv-LV"/>
              </w:rPr>
              <w:t xml:space="preserve"> </w:t>
            </w:r>
          </w:p>
        </w:tc>
      </w:tr>
      <w:tr w:rsidR="00D142CD" w:rsidRPr="00895702" w14:paraId="00524238" w14:textId="77777777" w:rsidTr="00B228FB">
        <w:trPr>
          <w:trHeight w:val="256"/>
          <w:jc w:val="center"/>
        </w:trPr>
        <w:tc>
          <w:tcPr>
            <w:tcW w:w="2972" w:type="dxa"/>
            <w:tcBorders>
              <w:top w:val="single" w:sz="4" w:space="0" w:color="auto"/>
              <w:left w:val="single" w:sz="4" w:space="0" w:color="auto"/>
              <w:bottom w:val="single" w:sz="4" w:space="0" w:color="auto"/>
              <w:right w:val="single" w:sz="4" w:space="0" w:color="auto"/>
            </w:tcBorders>
            <w:hideMark/>
          </w:tcPr>
          <w:p w14:paraId="6625BAAA" w14:textId="129CF6AB" w:rsidR="00D142CD" w:rsidRPr="00895702" w:rsidRDefault="00D142CD" w:rsidP="00B51D2D">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Faksa Nr.</w:t>
            </w:r>
            <w:r w:rsidR="00B228FB">
              <w:rPr>
                <w:rFonts w:ascii="Times New Roman" w:eastAsia="Times New Roman" w:hAnsi="Times New Roman" w:cs="Times New Roman"/>
                <w:sz w:val="24"/>
                <w:szCs w:val="24"/>
              </w:rPr>
              <w:t>,</w:t>
            </w:r>
            <w:r w:rsidRPr="00895702">
              <w:rPr>
                <w:rFonts w:ascii="Times New Roman" w:eastAsia="Times New Roman" w:hAnsi="Times New Roman" w:cs="Times New Roman"/>
                <w:sz w:val="24"/>
                <w:szCs w:val="24"/>
              </w:rPr>
              <w:t xml:space="preserve"> </w:t>
            </w:r>
            <w:r w:rsidR="00B228FB" w:rsidRPr="00895702">
              <w:rPr>
                <w:rFonts w:ascii="Times New Roman" w:eastAsia="Times New Roman" w:hAnsi="Times New Roman" w:cs="Times New Roman"/>
                <w:sz w:val="24"/>
                <w:szCs w:val="24"/>
              </w:rPr>
              <w:t>E-pasta adrese</w:t>
            </w:r>
          </w:p>
        </w:tc>
        <w:tc>
          <w:tcPr>
            <w:tcW w:w="6372" w:type="dxa"/>
            <w:tcBorders>
              <w:top w:val="single" w:sz="4" w:space="0" w:color="auto"/>
              <w:left w:val="single" w:sz="4" w:space="0" w:color="auto"/>
              <w:bottom w:val="single" w:sz="4" w:space="0" w:color="auto"/>
              <w:right w:val="single" w:sz="4" w:space="0" w:color="auto"/>
            </w:tcBorders>
            <w:hideMark/>
          </w:tcPr>
          <w:p w14:paraId="50770045" w14:textId="7A8F1848"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64522453</w:t>
            </w:r>
            <w:r w:rsidR="00B228FB">
              <w:rPr>
                <w:rFonts w:ascii="Times New Roman" w:eastAsia="Times New Roman" w:hAnsi="Times New Roman" w:cs="Times New Roman"/>
                <w:sz w:val="24"/>
                <w:szCs w:val="24"/>
                <w:lang w:eastAsia="lv-LV"/>
              </w:rPr>
              <w:t>,</w:t>
            </w:r>
            <w:r w:rsidR="00B228FB" w:rsidRPr="00895702">
              <w:rPr>
                <w:rFonts w:ascii="Times New Roman" w:eastAsia="Times New Roman" w:hAnsi="Times New Roman" w:cs="Times New Roman"/>
                <w:sz w:val="24"/>
                <w:szCs w:val="24"/>
                <w:lang w:eastAsia="lv-LV"/>
              </w:rPr>
              <w:t xml:space="preserve"> </w:t>
            </w:r>
            <w:hyperlink r:id="rId10" w:history="1">
              <w:r w:rsidR="00B228FB" w:rsidRPr="004265A0">
                <w:rPr>
                  <w:rStyle w:val="Hyperlink"/>
                  <w:rFonts w:ascii="Times New Roman" w:eastAsia="Times New Roman" w:hAnsi="Times New Roman" w:cs="Times New Roman"/>
                  <w:sz w:val="24"/>
                  <w:szCs w:val="24"/>
                  <w:lang w:eastAsia="lv-LV"/>
                </w:rPr>
                <w:t>dome@balvi.lv</w:t>
              </w:r>
            </w:hyperlink>
            <w:r w:rsidR="00B228FB">
              <w:rPr>
                <w:rFonts w:ascii="Times New Roman" w:eastAsia="Times New Roman" w:hAnsi="Times New Roman" w:cs="Times New Roman"/>
                <w:sz w:val="24"/>
                <w:szCs w:val="24"/>
                <w:lang w:eastAsia="lv-LV"/>
              </w:rPr>
              <w:t xml:space="preserve"> </w:t>
            </w:r>
          </w:p>
        </w:tc>
      </w:tr>
      <w:tr w:rsidR="00D142CD" w:rsidRPr="00895702" w14:paraId="5C2CCFAA" w14:textId="77777777" w:rsidTr="00B228FB">
        <w:trPr>
          <w:trHeight w:val="181"/>
          <w:jc w:val="center"/>
        </w:trPr>
        <w:tc>
          <w:tcPr>
            <w:tcW w:w="2972" w:type="dxa"/>
            <w:tcBorders>
              <w:top w:val="single" w:sz="4" w:space="0" w:color="auto"/>
              <w:left w:val="single" w:sz="4" w:space="0" w:color="auto"/>
              <w:bottom w:val="single" w:sz="4" w:space="0" w:color="auto"/>
              <w:right w:val="single" w:sz="4" w:space="0" w:color="auto"/>
            </w:tcBorders>
            <w:hideMark/>
          </w:tcPr>
          <w:p w14:paraId="4365D183" w14:textId="77777777" w:rsidR="00D142CD" w:rsidRPr="00895702" w:rsidRDefault="00D142CD" w:rsidP="00B51D2D">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 xml:space="preserve">Darba laiks </w:t>
            </w:r>
          </w:p>
        </w:tc>
        <w:tc>
          <w:tcPr>
            <w:tcW w:w="6372" w:type="dxa"/>
            <w:tcBorders>
              <w:top w:val="single" w:sz="4" w:space="0" w:color="auto"/>
              <w:left w:val="single" w:sz="4" w:space="0" w:color="auto"/>
              <w:bottom w:val="single" w:sz="4" w:space="0" w:color="auto"/>
              <w:right w:val="single" w:sz="4" w:space="0" w:color="auto"/>
            </w:tcBorders>
            <w:hideMark/>
          </w:tcPr>
          <w:p w14:paraId="3423662F" w14:textId="77777777" w:rsidR="00D142CD" w:rsidRPr="00895702" w:rsidRDefault="00D142CD" w:rsidP="00B51D2D">
            <w:pPr>
              <w:spacing w:after="0" w:line="240" w:lineRule="auto"/>
              <w:jc w:val="center"/>
              <w:rPr>
                <w:rFonts w:ascii="Times New Roman" w:eastAsia="Times New Roman" w:hAnsi="Times New Roman" w:cs="Times New Roman"/>
                <w:kern w:val="32"/>
                <w:sz w:val="24"/>
                <w:szCs w:val="24"/>
                <w:lang w:eastAsia="lv-LV"/>
              </w:rPr>
            </w:pPr>
            <w:r w:rsidRPr="00895702">
              <w:rPr>
                <w:rFonts w:ascii="Times New Roman" w:eastAsia="Times New Roman" w:hAnsi="Times New Roman" w:cs="Times New Roman"/>
                <w:kern w:val="32"/>
                <w:sz w:val="24"/>
                <w:szCs w:val="24"/>
                <w:lang w:eastAsia="lv-LV"/>
              </w:rPr>
              <w:t xml:space="preserve">pirmdienās 8:30-18:00; </w:t>
            </w:r>
          </w:p>
          <w:p w14:paraId="4D13D983" w14:textId="77777777" w:rsidR="00D142CD" w:rsidRPr="00895702" w:rsidRDefault="00D142CD" w:rsidP="00B51D2D">
            <w:pPr>
              <w:spacing w:after="0" w:line="240" w:lineRule="auto"/>
              <w:jc w:val="center"/>
              <w:rPr>
                <w:rFonts w:ascii="Times New Roman" w:eastAsia="Times New Roman" w:hAnsi="Times New Roman" w:cs="Times New Roman"/>
                <w:kern w:val="32"/>
                <w:sz w:val="24"/>
                <w:szCs w:val="24"/>
                <w:lang w:eastAsia="lv-LV"/>
              </w:rPr>
            </w:pPr>
            <w:r w:rsidRPr="00895702">
              <w:rPr>
                <w:rFonts w:ascii="Times New Roman" w:eastAsia="Times New Roman" w:hAnsi="Times New Roman" w:cs="Times New Roman"/>
                <w:kern w:val="32"/>
                <w:sz w:val="24"/>
                <w:szCs w:val="24"/>
                <w:lang w:eastAsia="lv-LV"/>
              </w:rPr>
              <w:t xml:space="preserve">otrdienās, trešdienās un ceturtdienās 8:30-17:00; </w:t>
            </w:r>
          </w:p>
          <w:p w14:paraId="0D8C5886"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r w:rsidRPr="00895702">
              <w:rPr>
                <w:rFonts w:ascii="Times New Roman" w:eastAsia="Times New Roman" w:hAnsi="Times New Roman" w:cs="Times New Roman"/>
                <w:kern w:val="32"/>
                <w:sz w:val="24"/>
                <w:szCs w:val="24"/>
                <w:lang w:eastAsia="lv-LV"/>
              </w:rPr>
              <w:t>piektdienās 8:30-16:00</w:t>
            </w:r>
          </w:p>
        </w:tc>
      </w:tr>
    </w:tbl>
    <w:p w14:paraId="0F9C93A7" w14:textId="416CCDDA" w:rsidR="00D142CD" w:rsidRPr="00895702" w:rsidRDefault="00D142CD" w:rsidP="00D142CD">
      <w:pPr>
        <w:widowControl w:val="0"/>
        <w:numPr>
          <w:ilvl w:val="0"/>
          <w:numId w:val="1"/>
        </w:numPr>
        <w:suppressAutoHyphens/>
        <w:spacing w:after="0" w:line="240" w:lineRule="auto"/>
        <w:ind w:left="357" w:hanging="357"/>
        <w:contextualSpacing/>
        <w:jc w:val="both"/>
        <w:rPr>
          <w:rFonts w:ascii="Times New Roman" w:eastAsia="Times New Roman" w:hAnsi="Times New Roman" w:cs="Times New Roman"/>
          <w:sz w:val="24"/>
          <w:szCs w:val="24"/>
          <w:lang w:eastAsia="lv-LV"/>
        </w:rPr>
      </w:pPr>
      <w:r w:rsidRPr="00895702">
        <w:rPr>
          <w:rFonts w:ascii="Times New Roman" w:eastAsia="Times New Roman" w:hAnsi="Times New Roman" w:cs="Times New Roman"/>
          <w:color w:val="000000"/>
          <w:sz w:val="24"/>
          <w:szCs w:val="24"/>
          <w:lang w:eastAsia="lv-LV"/>
        </w:rPr>
        <w:t xml:space="preserve">Tirgus izpētes priekšmets </w:t>
      </w:r>
      <w:r w:rsidRPr="00895702">
        <w:rPr>
          <w:rFonts w:ascii="Times New Roman" w:eastAsia="Times New Roman" w:hAnsi="Times New Roman" w:cs="Times New Roman"/>
          <w:sz w:val="24"/>
          <w:szCs w:val="24"/>
          <w:lang w:eastAsia="lv-LV"/>
        </w:rPr>
        <w:t>ir</w:t>
      </w:r>
      <w:r w:rsidRPr="00895702">
        <w:rPr>
          <w:rFonts w:ascii="Times New Roman" w:eastAsia="Calibri" w:hAnsi="Times New Roman" w:cs="Times New Roman"/>
          <w:sz w:val="24"/>
          <w:szCs w:val="24"/>
        </w:rPr>
        <w:t xml:space="preserve"> </w:t>
      </w:r>
      <w:r w:rsidRPr="00895702">
        <w:rPr>
          <w:rFonts w:ascii="Times New Roman" w:eastAsia="Calibri" w:hAnsi="Times New Roman" w:cs="Times New Roman"/>
          <w:sz w:val="24"/>
          <w:szCs w:val="24"/>
        </w:rPr>
        <w:t xml:space="preserve">izejmateriālu iegāde ikmēneša veselības dienām Balvu novada </w:t>
      </w:r>
      <w:proofErr w:type="spellStart"/>
      <w:r w:rsidRPr="00895702">
        <w:rPr>
          <w:rFonts w:ascii="Times New Roman" w:eastAsia="Calibri" w:hAnsi="Times New Roman" w:cs="Times New Roman"/>
          <w:sz w:val="24"/>
          <w:szCs w:val="24"/>
        </w:rPr>
        <w:t>feldšerpunktos</w:t>
      </w:r>
      <w:proofErr w:type="spellEnd"/>
      <w:r w:rsidRPr="00895702">
        <w:rPr>
          <w:rFonts w:ascii="Times New Roman" w:eastAsia="Times New Roman" w:hAnsi="Times New Roman" w:cs="Times New Roman"/>
          <w:sz w:val="24"/>
          <w:szCs w:val="24"/>
          <w:lang w:eastAsia="lv-LV"/>
        </w:rPr>
        <w:t xml:space="preserve"> ESF projekta “Pasākumi vietējās sabiedrības veselības veicināšanai Balvu novadā”, Nr. 9.2.4.2/16/I/050 ietvaros atbilstoši tehniskajai specifikācijai (1.pielikums).</w:t>
      </w:r>
    </w:p>
    <w:p w14:paraId="04D9165C" w14:textId="725C498F" w:rsidR="00D142CD" w:rsidRPr="00895702" w:rsidRDefault="00D142CD" w:rsidP="00D142CD">
      <w:pPr>
        <w:widowControl w:val="0"/>
        <w:numPr>
          <w:ilvl w:val="0"/>
          <w:numId w:val="1"/>
        </w:numPr>
        <w:suppressAutoHyphens/>
        <w:spacing w:after="0" w:line="240" w:lineRule="auto"/>
        <w:ind w:left="357" w:hanging="357"/>
        <w:contextualSpacing/>
        <w:jc w:val="both"/>
        <w:rPr>
          <w:rFonts w:ascii="Times New Roman" w:eastAsia="Calibri" w:hAnsi="Times New Roman" w:cs="Times New Roman"/>
          <w:sz w:val="24"/>
          <w:szCs w:val="24"/>
          <w:lang w:eastAsia="ar-SA"/>
        </w:rPr>
      </w:pPr>
      <w:r w:rsidRPr="00895702">
        <w:rPr>
          <w:rFonts w:ascii="Times New Roman" w:eastAsia="Times New Roman" w:hAnsi="Times New Roman" w:cs="Times New Roman"/>
          <w:color w:val="000000"/>
          <w:sz w:val="24"/>
          <w:szCs w:val="24"/>
          <w:lang w:eastAsia="lv-LV"/>
        </w:rPr>
        <w:t xml:space="preserve">Līguma  izpildes termiņš: no līguma noslēgšanas </w:t>
      </w:r>
      <w:r w:rsidRPr="00895702">
        <w:rPr>
          <w:rFonts w:ascii="Times New Roman" w:eastAsia="Times New Roman" w:hAnsi="Times New Roman" w:cs="Times New Roman"/>
          <w:b/>
          <w:bCs/>
          <w:sz w:val="24"/>
          <w:szCs w:val="24"/>
          <w:lang w:eastAsia="lv-LV"/>
        </w:rPr>
        <w:t>līdz 202</w:t>
      </w:r>
      <w:r w:rsidRPr="00895702">
        <w:rPr>
          <w:rFonts w:ascii="Times New Roman" w:eastAsia="Times New Roman" w:hAnsi="Times New Roman" w:cs="Times New Roman"/>
          <w:b/>
          <w:bCs/>
          <w:sz w:val="24"/>
          <w:szCs w:val="24"/>
          <w:lang w:eastAsia="lv-LV"/>
        </w:rPr>
        <w:t>0</w:t>
      </w:r>
      <w:r w:rsidRPr="00895702">
        <w:rPr>
          <w:rFonts w:ascii="Times New Roman" w:eastAsia="Times New Roman" w:hAnsi="Times New Roman" w:cs="Times New Roman"/>
          <w:b/>
          <w:bCs/>
          <w:sz w:val="24"/>
          <w:szCs w:val="24"/>
          <w:lang w:eastAsia="lv-LV"/>
        </w:rPr>
        <w:t>.gada 3</w:t>
      </w:r>
      <w:r w:rsidRPr="00895702">
        <w:rPr>
          <w:rFonts w:ascii="Times New Roman" w:eastAsia="Times New Roman" w:hAnsi="Times New Roman" w:cs="Times New Roman"/>
          <w:b/>
          <w:bCs/>
          <w:sz w:val="24"/>
          <w:szCs w:val="24"/>
          <w:lang w:eastAsia="lv-LV"/>
        </w:rPr>
        <w:t>0</w:t>
      </w:r>
      <w:r w:rsidRPr="00895702">
        <w:rPr>
          <w:rFonts w:ascii="Times New Roman" w:eastAsia="Times New Roman" w:hAnsi="Times New Roman" w:cs="Times New Roman"/>
          <w:b/>
          <w:bCs/>
          <w:sz w:val="24"/>
          <w:szCs w:val="24"/>
          <w:lang w:eastAsia="lv-LV"/>
        </w:rPr>
        <w:t>.</w:t>
      </w:r>
      <w:r w:rsidRPr="00895702">
        <w:rPr>
          <w:rFonts w:ascii="Times New Roman" w:eastAsia="Times New Roman" w:hAnsi="Times New Roman" w:cs="Times New Roman"/>
          <w:b/>
          <w:bCs/>
          <w:sz w:val="24"/>
          <w:szCs w:val="24"/>
          <w:lang w:eastAsia="lv-LV"/>
        </w:rPr>
        <w:t>decembrim</w:t>
      </w:r>
      <w:r w:rsidRPr="00895702">
        <w:rPr>
          <w:rFonts w:ascii="Times New Roman" w:eastAsia="Times New Roman" w:hAnsi="Times New Roman" w:cs="Times New Roman"/>
          <w:color w:val="000000"/>
          <w:sz w:val="24"/>
          <w:szCs w:val="24"/>
          <w:lang w:eastAsia="lv-LV"/>
        </w:rPr>
        <w:t>.</w:t>
      </w:r>
    </w:p>
    <w:p w14:paraId="597ED9C0" w14:textId="16FFECE5" w:rsidR="00D142CD" w:rsidRPr="00895702" w:rsidRDefault="00C947BA" w:rsidP="00D142CD">
      <w:pPr>
        <w:pStyle w:val="ListParagraph"/>
        <w:numPr>
          <w:ilvl w:val="0"/>
          <w:numId w:val="1"/>
        </w:numPr>
        <w:spacing w:after="0" w:line="240" w:lineRule="auto"/>
        <w:ind w:left="357" w:hanging="357"/>
        <w:rPr>
          <w:rFonts w:ascii="Times New Roman" w:eastAsia="Calibri" w:hAnsi="Times New Roman" w:cs="Times New Roman"/>
          <w:sz w:val="24"/>
          <w:szCs w:val="24"/>
          <w:lang w:eastAsia="ar-SA"/>
        </w:rPr>
      </w:pPr>
      <w:r w:rsidRPr="00895702">
        <w:rPr>
          <w:rFonts w:ascii="Times New Roman" w:eastAsia="Calibri" w:hAnsi="Times New Roman" w:cs="Times New Roman"/>
          <w:sz w:val="24"/>
          <w:szCs w:val="24"/>
          <w:lang w:eastAsia="ar-SA"/>
        </w:rPr>
        <w:t>Preču piegādes</w:t>
      </w:r>
      <w:r w:rsidR="00D142CD" w:rsidRPr="00895702">
        <w:rPr>
          <w:rFonts w:ascii="Times New Roman" w:eastAsia="Calibri" w:hAnsi="Times New Roman" w:cs="Times New Roman"/>
          <w:sz w:val="24"/>
          <w:szCs w:val="24"/>
          <w:lang w:eastAsia="ar-SA"/>
        </w:rPr>
        <w:t xml:space="preserve"> vieta: </w:t>
      </w:r>
      <w:r w:rsidR="00D142CD" w:rsidRPr="00895702">
        <w:rPr>
          <w:rFonts w:ascii="Times New Roman" w:eastAsia="Calibri" w:hAnsi="Times New Roman" w:cs="Times New Roman"/>
          <w:sz w:val="24"/>
          <w:szCs w:val="24"/>
          <w:lang w:eastAsia="ar-SA"/>
        </w:rPr>
        <w:t>Bērzpils iela 1A</w:t>
      </w:r>
      <w:r w:rsidR="00D142CD" w:rsidRPr="00895702">
        <w:rPr>
          <w:rFonts w:ascii="Times New Roman" w:eastAsia="Calibri" w:hAnsi="Times New Roman" w:cs="Times New Roman"/>
          <w:sz w:val="24"/>
          <w:szCs w:val="24"/>
          <w:lang w:eastAsia="ar-SA"/>
        </w:rPr>
        <w:t>, Balvi, Balvu pilsēta, LV-4501</w:t>
      </w:r>
      <w:r w:rsidR="00D142CD" w:rsidRPr="00895702">
        <w:rPr>
          <w:rFonts w:ascii="Times New Roman" w:eastAsia="Calibri" w:hAnsi="Times New Roman" w:cs="Times New Roman"/>
          <w:sz w:val="24"/>
          <w:szCs w:val="24"/>
          <w:lang w:eastAsia="ar-SA"/>
        </w:rPr>
        <w:t>.</w:t>
      </w:r>
    </w:p>
    <w:p w14:paraId="173B6CBD" w14:textId="77777777" w:rsidR="00D142CD" w:rsidRPr="00895702" w:rsidRDefault="00D142CD" w:rsidP="00D142CD">
      <w:pPr>
        <w:numPr>
          <w:ilvl w:val="0"/>
          <w:numId w:val="1"/>
        </w:numPr>
        <w:spacing w:after="0" w:line="240" w:lineRule="auto"/>
        <w:ind w:left="357" w:hanging="357"/>
        <w:contextualSpacing/>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Līgums tiks slēgts ar tirgus izpētes uzvarētāju. Līgumu slēgs Balvu novada pašvaldība.</w:t>
      </w:r>
    </w:p>
    <w:p w14:paraId="5DC753AB" w14:textId="77777777" w:rsidR="00D142CD" w:rsidRPr="00895702" w:rsidRDefault="00D142CD" w:rsidP="00D142CD">
      <w:pPr>
        <w:numPr>
          <w:ilvl w:val="0"/>
          <w:numId w:val="1"/>
        </w:numPr>
        <w:tabs>
          <w:tab w:val="left" w:pos="0"/>
        </w:tabs>
        <w:spacing w:after="0" w:line="240" w:lineRule="auto"/>
        <w:ind w:left="357" w:hanging="357"/>
        <w:contextualSpacing/>
        <w:jc w:val="both"/>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 xml:space="preserve">Piedāvājumā jābūt iekļautām visām izmaksām, kas varētu rasties līguma izpildes laikā. </w:t>
      </w:r>
    </w:p>
    <w:p w14:paraId="42E1AC20" w14:textId="77777777" w:rsidR="00D142CD" w:rsidRPr="00895702" w:rsidRDefault="00D142CD" w:rsidP="00D142CD">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Piedāvātajai cenai jābūt nemainīgai visā līguma darbības laikā.</w:t>
      </w:r>
    </w:p>
    <w:p w14:paraId="66951BC4" w14:textId="732FD92A" w:rsidR="00D142CD" w:rsidRPr="00895702" w:rsidRDefault="00D142CD" w:rsidP="00D142CD">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895702">
        <w:rPr>
          <w:rFonts w:ascii="Times New Roman" w:eastAsia="Times New Roman" w:hAnsi="Times New Roman" w:cs="Times New Roman"/>
          <w:sz w:val="24"/>
          <w:szCs w:val="24"/>
        </w:rPr>
        <w:t>Vērtējot piedāvājumu, pasūtītājs ņem vērā tā kopējo cenu bez pievienotās vērtības nodokļa.  Pasūtītājs izvēlēsies piedāvājumu, kas atbildīs prasībām un būs ar zemāko cenu.</w:t>
      </w:r>
    </w:p>
    <w:p w14:paraId="08823E9F" w14:textId="77777777" w:rsidR="00D142CD" w:rsidRPr="00895702" w:rsidRDefault="00D142CD" w:rsidP="00D142CD">
      <w:pPr>
        <w:widowControl w:val="0"/>
        <w:numPr>
          <w:ilvl w:val="0"/>
          <w:numId w:val="1"/>
        </w:numPr>
        <w:suppressAutoHyphens/>
        <w:spacing w:after="0" w:line="240" w:lineRule="auto"/>
        <w:contextualSpacing/>
        <w:jc w:val="both"/>
        <w:rPr>
          <w:rFonts w:ascii="Times New Roman" w:eastAsia="Calibri" w:hAnsi="Times New Roman" w:cs="Times New Roman"/>
          <w:b/>
          <w:bCs/>
          <w:sz w:val="24"/>
          <w:szCs w:val="24"/>
          <w:lang w:eastAsia="ar-SA"/>
        </w:rPr>
      </w:pPr>
      <w:r w:rsidRPr="00895702">
        <w:rPr>
          <w:rFonts w:ascii="Times New Roman" w:eastAsia="Calibri" w:hAnsi="Times New Roman" w:cs="Times New Roman"/>
          <w:b/>
          <w:bCs/>
          <w:sz w:val="24"/>
          <w:szCs w:val="24"/>
          <w:lang w:eastAsia="ar-SA"/>
        </w:rPr>
        <w:t>Iesniedzamie dokumenti:</w:t>
      </w:r>
    </w:p>
    <w:p w14:paraId="07A90B85" w14:textId="5329D9F6" w:rsidR="00D142CD" w:rsidRPr="00895702" w:rsidRDefault="00D142CD" w:rsidP="00D142CD">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bookmarkStart w:id="0" w:name="_Hlk51662674"/>
      <w:r w:rsidRPr="00895702">
        <w:rPr>
          <w:rFonts w:ascii="Times New Roman" w:eastAsia="Calibri" w:hAnsi="Times New Roman" w:cs="Times New Roman"/>
          <w:sz w:val="24"/>
          <w:szCs w:val="24"/>
          <w:lang w:eastAsia="ar-SA"/>
        </w:rPr>
        <w:t xml:space="preserve">aizpildīts </w:t>
      </w:r>
      <w:r w:rsidR="00895702">
        <w:rPr>
          <w:rFonts w:ascii="Times New Roman" w:eastAsia="Calibri" w:hAnsi="Times New Roman" w:cs="Times New Roman"/>
          <w:sz w:val="24"/>
          <w:szCs w:val="24"/>
          <w:lang w:eastAsia="ar-SA"/>
        </w:rPr>
        <w:t>2.p</w:t>
      </w:r>
      <w:r w:rsidRPr="00895702">
        <w:rPr>
          <w:rFonts w:ascii="Times New Roman" w:eastAsia="Calibri" w:hAnsi="Times New Roman" w:cs="Times New Roman"/>
          <w:sz w:val="24"/>
          <w:szCs w:val="24"/>
          <w:lang w:eastAsia="ar-SA"/>
        </w:rPr>
        <w:t>ielikums.</w:t>
      </w:r>
    </w:p>
    <w:bookmarkEnd w:id="0"/>
    <w:p w14:paraId="7B2B9D4E" w14:textId="1B414E57" w:rsidR="00D142CD" w:rsidRPr="00895702" w:rsidRDefault="00D142CD" w:rsidP="00D142CD">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895702">
        <w:rPr>
          <w:rFonts w:ascii="Times New Roman" w:eastAsia="Calibri" w:hAnsi="Times New Roman" w:cs="Times New Roman"/>
          <w:sz w:val="24"/>
          <w:szCs w:val="24"/>
          <w:lang w:eastAsia="ar-SA"/>
        </w:rPr>
        <w:t xml:space="preserve">aizpildīts </w:t>
      </w:r>
      <w:r w:rsidR="00895702">
        <w:rPr>
          <w:rFonts w:ascii="Times New Roman" w:eastAsia="Calibri" w:hAnsi="Times New Roman" w:cs="Times New Roman"/>
          <w:sz w:val="24"/>
          <w:szCs w:val="24"/>
          <w:lang w:eastAsia="ar-SA"/>
        </w:rPr>
        <w:t>3.p</w:t>
      </w:r>
      <w:r w:rsidRPr="00895702">
        <w:rPr>
          <w:rFonts w:ascii="Times New Roman" w:eastAsia="Calibri" w:hAnsi="Times New Roman" w:cs="Times New Roman"/>
          <w:sz w:val="24"/>
          <w:szCs w:val="24"/>
          <w:lang w:eastAsia="ar-SA"/>
        </w:rPr>
        <w:t>ielikums.</w:t>
      </w:r>
    </w:p>
    <w:p w14:paraId="396EEADB" w14:textId="187C8EAE" w:rsidR="00C947BA" w:rsidRPr="00895702" w:rsidRDefault="00C947BA" w:rsidP="00D142CD">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895702">
        <w:rPr>
          <w:rFonts w:ascii="Times New Roman" w:eastAsia="Calibri" w:hAnsi="Times New Roman" w:cs="Times New Roman"/>
          <w:sz w:val="24"/>
          <w:szCs w:val="24"/>
          <w:lang w:eastAsia="ar-SA"/>
        </w:rPr>
        <w:t xml:space="preserve">aizpildīts </w:t>
      </w:r>
      <w:r w:rsidR="00895702">
        <w:rPr>
          <w:rFonts w:ascii="Times New Roman" w:eastAsia="Calibri" w:hAnsi="Times New Roman" w:cs="Times New Roman"/>
          <w:sz w:val="24"/>
          <w:szCs w:val="24"/>
          <w:lang w:eastAsia="ar-SA"/>
        </w:rPr>
        <w:t>4.p</w:t>
      </w:r>
      <w:r w:rsidRPr="00895702">
        <w:rPr>
          <w:rFonts w:ascii="Times New Roman" w:eastAsia="Calibri" w:hAnsi="Times New Roman" w:cs="Times New Roman"/>
          <w:sz w:val="24"/>
          <w:szCs w:val="24"/>
          <w:lang w:eastAsia="ar-SA"/>
        </w:rPr>
        <w:t>ielikums</w:t>
      </w:r>
      <w:r w:rsidRPr="00895702">
        <w:rPr>
          <w:rFonts w:ascii="Times New Roman" w:eastAsia="Calibri" w:hAnsi="Times New Roman" w:cs="Times New Roman"/>
          <w:sz w:val="24"/>
          <w:szCs w:val="24"/>
          <w:lang w:eastAsia="ar-SA"/>
        </w:rPr>
        <w:t>.</w:t>
      </w:r>
    </w:p>
    <w:p w14:paraId="5EE1E5E3" w14:textId="77777777" w:rsidR="00D142CD" w:rsidRPr="00895702" w:rsidRDefault="00D142CD" w:rsidP="00D142CD">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895702">
        <w:rPr>
          <w:rFonts w:ascii="Times New Roman" w:eastAsia="Calibri" w:hAnsi="Times New Roman" w:cs="Times New Roman"/>
          <w:sz w:val="24"/>
          <w:szCs w:val="24"/>
          <w:lang w:eastAsia="ar-SA"/>
        </w:rPr>
        <w:t>Citi dokumenti, ko pretendents uzskata par nepieciešamu iesniegt un kas pierāda pretendenta atbilstību prasībām.</w:t>
      </w:r>
    </w:p>
    <w:p w14:paraId="1B3D3093" w14:textId="33B29B28" w:rsidR="00D142CD" w:rsidRPr="00895702" w:rsidRDefault="00D142CD" w:rsidP="00D142CD">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895702">
        <w:rPr>
          <w:rFonts w:ascii="Times New Roman" w:eastAsia="Calibri" w:hAnsi="Times New Roman" w:cs="Times New Roman"/>
          <w:b/>
          <w:bCs/>
          <w:sz w:val="24"/>
          <w:szCs w:val="24"/>
          <w:lang w:eastAsia="ar-SA"/>
        </w:rPr>
        <w:t>Apmaksas noteikumi:</w:t>
      </w:r>
      <w:r w:rsidRPr="00895702">
        <w:rPr>
          <w:rFonts w:ascii="Times New Roman" w:eastAsia="Calibri" w:hAnsi="Times New Roman" w:cs="Times New Roman"/>
          <w:sz w:val="24"/>
          <w:szCs w:val="24"/>
          <w:lang w:eastAsia="ar-SA"/>
        </w:rPr>
        <w:t xml:space="preserve"> apmaksa tiek veikta pēc </w:t>
      </w:r>
      <w:r w:rsidR="00C947BA" w:rsidRPr="00895702">
        <w:rPr>
          <w:rFonts w:ascii="Times New Roman" w:eastAsia="Calibri" w:hAnsi="Times New Roman" w:cs="Times New Roman"/>
          <w:sz w:val="24"/>
          <w:szCs w:val="24"/>
          <w:lang w:eastAsia="ar-SA"/>
        </w:rPr>
        <w:t>preču piegādes</w:t>
      </w:r>
      <w:r w:rsidRPr="00895702">
        <w:rPr>
          <w:rFonts w:ascii="Times New Roman" w:eastAsia="Calibri" w:hAnsi="Times New Roman" w:cs="Times New Roman"/>
          <w:sz w:val="24"/>
          <w:szCs w:val="24"/>
          <w:lang w:eastAsia="ar-SA"/>
        </w:rPr>
        <w:t xml:space="preserve"> un rēķina saņemšanas 10 (desmit) darba dienu laikā.</w:t>
      </w:r>
    </w:p>
    <w:p w14:paraId="45E225E6" w14:textId="4D041AA6" w:rsidR="00D142CD" w:rsidRPr="00B228FB" w:rsidRDefault="00D142CD" w:rsidP="00B228FB">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895702">
        <w:rPr>
          <w:rFonts w:ascii="Times New Roman" w:eastAsia="Times New Roman" w:hAnsi="Times New Roman" w:cs="Times New Roman"/>
          <w:b/>
          <w:bCs/>
          <w:sz w:val="24"/>
          <w:szCs w:val="24"/>
        </w:rPr>
        <w:t>Piedāvājums jāiesniedz līdz</w:t>
      </w:r>
      <w:r w:rsidRPr="00895702">
        <w:rPr>
          <w:rFonts w:ascii="Times New Roman" w:eastAsia="Times New Roman" w:hAnsi="Times New Roman" w:cs="Times New Roman"/>
          <w:sz w:val="24"/>
          <w:szCs w:val="24"/>
        </w:rPr>
        <w:t xml:space="preserve"> </w:t>
      </w:r>
      <w:r w:rsidRPr="00895702">
        <w:rPr>
          <w:rFonts w:ascii="Times New Roman" w:eastAsia="Times New Roman" w:hAnsi="Times New Roman" w:cs="Times New Roman"/>
          <w:b/>
          <w:sz w:val="24"/>
          <w:szCs w:val="24"/>
        </w:rPr>
        <w:t>2020.gada 2</w:t>
      </w:r>
      <w:r w:rsidR="00C947BA" w:rsidRPr="00895702">
        <w:rPr>
          <w:rFonts w:ascii="Times New Roman" w:eastAsia="Times New Roman" w:hAnsi="Times New Roman" w:cs="Times New Roman"/>
          <w:b/>
          <w:sz w:val="24"/>
          <w:szCs w:val="24"/>
        </w:rPr>
        <w:t>3</w:t>
      </w:r>
      <w:r w:rsidRPr="00895702">
        <w:rPr>
          <w:rFonts w:ascii="Times New Roman" w:eastAsia="Times New Roman" w:hAnsi="Times New Roman" w:cs="Times New Roman"/>
          <w:b/>
          <w:sz w:val="24"/>
          <w:szCs w:val="24"/>
        </w:rPr>
        <w:t>.oktobrim plkst.1</w:t>
      </w:r>
      <w:r w:rsidR="00C947BA" w:rsidRPr="00895702">
        <w:rPr>
          <w:rFonts w:ascii="Times New Roman" w:eastAsia="Times New Roman" w:hAnsi="Times New Roman" w:cs="Times New Roman"/>
          <w:b/>
          <w:sz w:val="24"/>
          <w:szCs w:val="24"/>
        </w:rPr>
        <w:t>0</w:t>
      </w:r>
      <w:r w:rsidRPr="00895702">
        <w:rPr>
          <w:rFonts w:ascii="Times New Roman" w:eastAsia="Times New Roman" w:hAnsi="Times New Roman" w:cs="Times New Roman"/>
          <w:b/>
          <w:sz w:val="24"/>
          <w:szCs w:val="24"/>
        </w:rPr>
        <w:t xml:space="preserve">:00, Balvu novada pašvaldībā, Bērzpils ielā 1a, Balvos, Balvu novadā, LV-4501. </w:t>
      </w:r>
      <w:r w:rsidRPr="00895702">
        <w:rPr>
          <w:rFonts w:ascii="Times New Roman" w:eastAsia="Times New Roman" w:hAnsi="Times New Roman" w:cs="Times New Roman"/>
          <w:sz w:val="24"/>
          <w:szCs w:val="24"/>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Pr="00895702">
          <w:rPr>
            <w:rFonts w:ascii="Times New Roman" w:eastAsia="Calibri" w:hAnsi="Times New Roman" w:cs="Times New Roman"/>
            <w:color w:val="0000FF"/>
            <w:u w:val="single"/>
          </w:rPr>
          <w:t>tirgusizpetes@balvi.lv</w:t>
        </w:r>
      </w:hyperlink>
      <w:r w:rsidRPr="00895702">
        <w:rPr>
          <w:rFonts w:ascii="Times New Roman" w:eastAsia="Times New Roman" w:hAnsi="Times New Roman" w:cs="Times New Roman"/>
          <w:sz w:val="24"/>
          <w:szCs w:val="24"/>
        </w:rPr>
        <w:t xml:space="preserve"> . Iesniedzot piedāvājumu elektroniski, e-pasta ziņojuma tēmā jānorāda TIRGUS IZPĒTES IDENTIFIKĀCIJAS NUMURS, kā arī piedāvājums jāparaksta ar DROŠU ELEKTRONISKO PARAKSTU.</w:t>
      </w:r>
      <w:r w:rsidRPr="00B228FB">
        <w:rPr>
          <w:rFonts w:ascii="Calibri" w:eastAsia="Calibri" w:hAnsi="Calibri" w:cs="Times New Roman"/>
        </w:rPr>
        <w:br w:type="page"/>
      </w:r>
    </w:p>
    <w:p w14:paraId="0FD4CDB6" w14:textId="77777777" w:rsidR="00D142CD" w:rsidRPr="00895702" w:rsidRDefault="00D142CD" w:rsidP="00D142CD">
      <w:pPr>
        <w:spacing w:after="0" w:line="240" w:lineRule="auto"/>
        <w:jc w:val="right"/>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lastRenderedPageBreak/>
        <w:t>1.pielikums</w:t>
      </w:r>
    </w:p>
    <w:p w14:paraId="71E47AD5" w14:textId="60C09414" w:rsidR="00D142CD" w:rsidRPr="00895702" w:rsidRDefault="00D142CD" w:rsidP="00D142CD">
      <w:pPr>
        <w:spacing w:after="0" w:line="240" w:lineRule="auto"/>
        <w:jc w:val="right"/>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Pie tirgus izpētes ar ID Nr. BNP TI 2020/1</w:t>
      </w:r>
      <w:r w:rsidRPr="00895702">
        <w:rPr>
          <w:rFonts w:ascii="Times New Roman" w:eastAsia="Times New Roman" w:hAnsi="Times New Roman" w:cs="Times New Roman"/>
          <w:sz w:val="24"/>
          <w:szCs w:val="24"/>
          <w:lang w:eastAsia="lv-LV"/>
        </w:rPr>
        <w:t>3</w:t>
      </w:r>
      <w:r w:rsidR="00895702" w:rsidRPr="00895702">
        <w:rPr>
          <w:rFonts w:ascii="Times New Roman" w:eastAsia="Times New Roman" w:hAnsi="Times New Roman" w:cs="Times New Roman"/>
          <w:sz w:val="24"/>
          <w:szCs w:val="24"/>
          <w:lang w:eastAsia="lv-LV"/>
        </w:rPr>
        <w:t>3</w:t>
      </w:r>
    </w:p>
    <w:p w14:paraId="654934AA" w14:textId="77777777" w:rsidR="00D142CD" w:rsidRPr="00895702" w:rsidRDefault="00D142CD" w:rsidP="00D142CD">
      <w:pPr>
        <w:spacing w:after="0" w:line="240" w:lineRule="auto"/>
        <w:jc w:val="right"/>
        <w:rPr>
          <w:rFonts w:ascii="Times New Roman" w:eastAsia="Times New Roman" w:hAnsi="Times New Roman" w:cs="Times New Roman"/>
          <w:sz w:val="24"/>
          <w:szCs w:val="24"/>
          <w:lang w:eastAsia="lv-LV"/>
        </w:rPr>
      </w:pPr>
    </w:p>
    <w:p w14:paraId="44763E31" w14:textId="77777777" w:rsidR="00D142CD" w:rsidRPr="00895702" w:rsidRDefault="00D142CD" w:rsidP="00D142CD">
      <w:pPr>
        <w:spacing w:after="0" w:line="240" w:lineRule="auto"/>
        <w:jc w:val="center"/>
        <w:rPr>
          <w:rFonts w:ascii="Times New Roman" w:eastAsia="Times New Roman" w:hAnsi="Times New Roman" w:cs="Times New Roman"/>
          <w:b/>
          <w:bCs/>
          <w:sz w:val="24"/>
          <w:szCs w:val="24"/>
          <w:lang w:eastAsia="lv-LV"/>
        </w:rPr>
      </w:pPr>
      <w:r w:rsidRPr="00895702">
        <w:rPr>
          <w:rFonts w:ascii="Times New Roman" w:eastAsia="Times New Roman" w:hAnsi="Times New Roman" w:cs="Times New Roman"/>
          <w:b/>
          <w:bCs/>
          <w:sz w:val="24"/>
          <w:szCs w:val="24"/>
          <w:lang w:eastAsia="lv-LV"/>
        </w:rPr>
        <w:t>TEHNISKĀ SPECIFIKĀCIJA</w:t>
      </w:r>
    </w:p>
    <w:p w14:paraId="073CAEE1" w14:textId="34FBEE66" w:rsidR="00D142CD" w:rsidRPr="00895702" w:rsidRDefault="00D142CD" w:rsidP="00D142CD">
      <w:pPr>
        <w:spacing w:after="0" w:line="240" w:lineRule="auto"/>
        <w:jc w:val="center"/>
        <w:rPr>
          <w:rFonts w:ascii="Times New Roman" w:eastAsia="Times New Roman" w:hAnsi="Times New Roman" w:cs="Times New Roman"/>
          <w:b/>
          <w:caps/>
          <w:sz w:val="24"/>
          <w:szCs w:val="24"/>
        </w:rPr>
      </w:pPr>
      <w:r w:rsidRPr="00895702">
        <w:rPr>
          <w:rFonts w:ascii="Times New Roman" w:eastAsia="Times New Roman" w:hAnsi="Times New Roman" w:cs="Times New Roman"/>
          <w:b/>
          <w:caps/>
          <w:sz w:val="24"/>
          <w:szCs w:val="24"/>
        </w:rPr>
        <w:t>IZEJMATERIĀLU IEGĀDE IKMĒNEŠA VESELĪBAS DIENĀM BALVU NOVADA FELDŠERPUNKTOS ESF PROJEKTA “PASĀKUMI VIETĒJĀS SABIEDRĪBAS VESELĪBAS VEICINĀŠANAI BALVU NOVADĀ” (PROJEKTA NR. 9.2.4.2/16/I/050) IETVAROS.</w:t>
      </w:r>
    </w:p>
    <w:p w14:paraId="3E0D8F62" w14:textId="5C892F12" w:rsidR="00D142CD" w:rsidRPr="00895702" w:rsidRDefault="00D142CD" w:rsidP="00D142CD">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sidRPr="00895702">
        <w:rPr>
          <w:rFonts w:ascii="Times New Roman" w:eastAsia="Times New Roman" w:hAnsi="Times New Roman" w:cs="Times New Roman"/>
          <w:b/>
          <w:caps/>
          <w:color w:val="000000"/>
          <w:sz w:val="28"/>
          <w:szCs w:val="28"/>
          <w:lang w:eastAsia="lv-LV"/>
        </w:rPr>
        <w:t>ID Nr. BNP TI 2020/1</w:t>
      </w:r>
      <w:r w:rsidRPr="00895702">
        <w:rPr>
          <w:rFonts w:ascii="Times New Roman" w:eastAsia="Times New Roman" w:hAnsi="Times New Roman" w:cs="Times New Roman"/>
          <w:b/>
          <w:caps/>
          <w:color w:val="000000"/>
          <w:sz w:val="28"/>
          <w:szCs w:val="28"/>
          <w:lang w:eastAsia="lv-LV"/>
        </w:rPr>
        <w:t>3</w:t>
      </w:r>
      <w:r w:rsidR="00895702" w:rsidRPr="00895702">
        <w:rPr>
          <w:rFonts w:ascii="Times New Roman" w:eastAsia="Times New Roman" w:hAnsi="Times New Roman" w:cs="Times New Roman"/>
          <w:b/>
          <w:caps/>
          <w:color w:val="000000"/>
          <w:sz w:val="28"/>
          <w:szCs w:val="28"/>
          <w:lang w:eastAsia="lv-LV"/>
        </w:rPr>
        <w:t>3</w:t>
      </w:r>
    </w:p>
    <w:p w14:paraId="35EB9F7C" w14:textId="77777777" w:rsidR="00895702" w:rsidRPr="00895702" w:rsidRDefault="00895702" w:rsidP="00895702">
      <w:pPr>
        <w:spacing w:after="0" w:line="240" w:lineRule="auto"/>
        <w:jc w:val="both"/>
        <w:rPr>
          <w:rFonts w:ascii="Times New Roman" w:eastAsia="Times New Roman" w:hAnsi="Times New Roman" w:cs="Times New Roman"/>
          <w:b/>
          <w:bCs/>
          <w:sz w:val="24"/>
          <w:szCs w:val="24"/>
          <w:lang w:eastAsia="lv-LV"/>
        </w:rPr>
      </w:pPr>
    </w:p>
    <w:tbl>
      <w:tblPr>
        <w:tblStyle w:val="TableGrid21"/>
        <w:tblW w:w="0" w:type="auto"/>
        <w:tblInd w:w="0" w:type="dxa"/>
        <w:tblLook w:val="04A0" w:firstRow="1" w:lastRow="0" w:firstColumn="1" w:lastColumn="0" w:noHBand="0" w:noVBand="1"/>
      </w:tblPr>
      <w:tblGrid>
        <w:gridCol w:w="2405"/>
        <w:gridCol w:w="6783"/>
      </w:tblGrid>
      <w:tr w:rsidR="00895702" w:rsidRPr="00895702" w14:paraId="0442586C" w14:textId="77777777" w:rsidTr="00895702">
        <w:tc>
          <w:tcPr>
            <w:tcW w:w="2405" w:type="dxa"/>
            <w:tcBorders>
              <w:top w:val="single" w:sz="4" w:space="0" w:color="auto"/>
              <w:left w:val="single" w:sz="4" w:space="0" w:color="auto"/>
              <w:bottom w:val="single" w:sz="4" w:space="0" w:color="auto"/>
              <w:right w:val="single" w:sz="4" w:space="0" w:color="auto"/>
            </w:tcBorders>
            <w:hideMark/>
          </w:tcPr>
          <w:p w14:paraId="2B5230FD" w14:textId="77777777" w:rsidR="00895702" w:rsidRPr="00895702" w:rsidRDefault="00895702" w:rsidP="00895702">
            <w:pPr>
              <w:jc w:val="both"/>
              <w:rPr>
                <w:rFonts w:ascii="Times New Roman" w:eastAsia="Times New Roman" w:hAnsi="Times New Roman"/>
                <w:bCs/>
                <w:sz w:val="24"/>
                <w:szCs w:val="24"/>
                <w:lang w:val="lv-LV"/>
              </w:rPr>
            </w:pPr>
            <w:r w:rsidRPr="00895702">
              <w:rPr>
                <w:rFonts w:ascii="Times New Roman" w:eastAsia="Times New Roman" w:hAnsi="Times New Roman"/>
                <w:bCs/>
                <w:sz w:val="24"/>
                <w:szCs w:val="24"/>
                <w:lang w:val="lv-LV"/>
              </w:rPr>
              <w:t>Mērķis</w:t>
            </w:r>
          </w:p>
        </w:tc>
        <w:tc>
          <w:tcPr>
            <w:tcW w:w="6783" w:type="dxa"/>
            <w:tcBorders>
              <w:top w:val="single" w:sz="4" w:space="0" w:color="auto"/>
              <w:left w:val="single" w:sz="4" w:space="0" w:color="auto"/>
              <w:bottom w:val="single" w:sz="4" w:space="0" w:color="auto"/>
              <w:right w:val="single" w:sz="4" w:space="0" w:color="auto"/>
            </w:tcBorders>
            <w:hideMark/>
          </w:tcPr>
          <w:p w14:paraId="0B2E24B1" w14:textId="77777777" w:rsidR="00895702" w:rsidRPr="00895702" w:rsidRDefault="00895702" w:rsidP="00895702">
            <w:pPr>
              <w:autoSpaceDE w:val="0"/>
              <w:autoSpaceDN w:val="0"/>
              <w:adjustRightInd w:val="0"/>
              <w:jc w:val="both"/>
              <w:rPr>
                <w:rFonts w:ascii="Times New Roman" w:hAnsi="Times New Roman"/>
                <w:sz w:val="24"/>
                <w:szCs w:val="24"/>
                <w:lang w:val="lv-LV"/>
              </w:rPr>
            </w:pPr>
            <w:r w:rsidRPr="00895702">
              <w:rPr>
                <w:rFonts w:ascii="Times New Roman" w:hAnsi="Times New Roman"/>
                <w:sz w:val="24"/>
                <w:szCs w:val="24"/>
                <w:lang w:val="lv-LV"/>
              </w:rPr>
              <w:t>Profilaktiskie pasākumi veselības veicināšanai un slimību profilaksei</w:t>
            </w:r>
          </w:p>
        </w:tc>
      </w:tr>
      <w:tr w:rsidR="00895702" w:rsidRPr="00895702" w14:paraId="7B95B547" w14:textId="77777777" w:rsidTr="00895702">
        <w:tc>
          <w:tcPr>
            <w:tcW w:w="2405" w:type="dxa"/>
            <w:tcBorders>
              <w:top w:val="single" w:sz="4" w:space="0" w:color="auto"/>
              <w:left w:val="single" w:sz="4" w:space="0" w:color="auto"/>
              <w:bottom w:val="single" w:sz="4" w:space="0" w:color="auto"/>
              <w:right w:val="single" w:sz="4" w:space="0" w:color="auto"/>
            </w:tcBorders>
            <w:hideMark/>
          </w:tcPr>
          <w:p w14:paraId="0046CA9B" w14:textId="77777777" w:rsidR="00895702" w:rsidRPr="00895702" w:rsidRDefault="00895702" w:rsidP="00895702">
            <w:pPr>
              <w:jc w:val="both"/>
              <w:rPr>
                <w:rFonts w:ascii="Times New Roman" w:eastAsia="Times New Roman" w:hAnsi="Times New Roman"/>
                <w:bCs/>
                <w:sz w:val="24"/>
                <w:szCs w:val="24"/>
                <w:lang w:val="lv-LV"/>
              </w:rPr>
            </w:pPr>
            <w:r w:rsidRPr="00895702">
              <w:rPr>
                <w:rFonts w:ascii="Times New Roman" w:eastAsia="Times New Roman" w:hAnsi="Times New Roman"/>
                <w:bCs/>
                <w:sz w:val="24"/>
                <w:szCs w:val="24"/>
                <w:lang w:val="lv-LV"/>
              </w:rPr>
              <w:t>Vieta</w:t>
            </w:r>
          </w:p>
        </w:tc>
        <w:tc>
          <w:tcPr>
            <w:tcW w:w="6783" w:type="dxa"/>
            <w:tcBorders>
              <w:top w:val="single" w:sz="4" w:space="0" w:color="auto"/>
              <w:left w:val="single" w:sz="4" w:space="0" w:color="auto"/>
              <w:bottom w:val="single" w:sz="4" w:space="0" w:color="auto"/>
              <w:right w:val="single" w:sz="4" w:space="0" w:color="auto"/>
            </w:tcBorders>
            <w:hideMark/>
          </w:tcPr>
          <w:p w14:paraId="36D74598" w14:textId="5BF7783B" w:rsidR="00895702" w:rsidRPr="00895702" w:rsidRDefault="00895702" w:rsidP="00895702">
            <w:pPr>
              <w:jc w:val="both"/>
              <w:rPr>
                <w:rFonts w:ascii="Times New Roman" w:eastAsia="Times New Roman" w:hAnsi="Times New Roman"/>
                <w:bCs/>
                <w:sz w:val="24"/>
                <w:szCs w:val="24"/>
                <w:lang w:val="lv-LV"/>
              </w:rPr>
            </w:pPr>
            <w:r>
              <w:rPr>
                <w:rFonts w:ascii="Times New Roman" w:eastAsia="Times New Roman" w:hAnsi="Times New Roman"/>
                <w:bCs/>
                <w:sz w:val="24"/>
                <w:szCs w:val="24"/>
                <w:lang w:val="lv-LV"/>
              </w:rPr>
              <w:t>Bērzpils iela 1A, Balvi.</w:t>
            </w:r>
          </w:p>
        </w:tc>
      </w:tr>
      <w:tr w:rsidR="00895702" w:rsidRPr="00895702" w14:paraId="6C36317D" w14:textId="77777777" w:rsidTr="00895702">
        <w:tc>
          <w:tcPr>
            <w:tcW w:w="2405" w:type="dxa"/>
            <w:tcBorders>
              <w:top w:val="single" w:sz="4" w:space="0" w:color="auto"/>
              <w:left w:val="single" w:sz="4" w:space="0" w:color="auto"/>
              <w:bottom w:val="single" w:sz="4" w:space="0" w:color="auto"/>
              <w:right w:val="single" w:sz="4" w:space="0" w:color="auto"/>
            </w:tcBorders>
            <w:hideMark/>
          </w:tcPr>
          <w:p w14:paraId="395863F2" w14:textId="77777777" w:rsidR="00895702" w:rsidRPr="00895702" w:rsidRDefault="00895702" w:rsidP="00895702">
            <w:pPr>
              <w:jc w:val="both"/>
              <w:rPr>
                <w:rFonts w:ascii="Times New Roman" w:eastAsia="Times New Roman" w:hAnsi="Times New Roman"/>
                <w:bCs/>
                <w:sz w:val="24"/>
                <w:szCs w:val="24"/>
                <w:lang w:val="lv-LV"/>
              </w:rPr>
            </w:pPr>
            <w:r w:rsidRPr="00895702">
              <w:rPr>
                <w:rFonts w:ascii="Times New Roman" w:eastAsia="Times New Roman" w:hAnsi="Times New Roman"/>
                <w:bCs/>
                <w:sz w:val="24"/>
                <w:szCs w:val="24"/>
                <w:lang w:val="lv-LV"/>
              </w:rPr>
              <w:t xml:space="preserve">Piegādes laiks </w:t>
            </w:r>
          </w:p>
        </w:tc>
        <w:tc>
          <w:tcPr>
            <w:tcW w:w="6783" w:type="dxa"/>
            <w:tcBorders>
              <w:top w:val="single" w:sz="4" w:space="0" w:color="auto"/>
              <w:left w:val="single" w:sz="4" w:space="0" w:color="auto"/>
              <w:bottom w:val="single" w:sz="4" w:space="0" w:color="auto"/>
              <w:right w:val="single" w:sz="4" w:space="0" w:color="auto"/>
            </w:tcBorders>
            <w:hideMark/>
          </w:tcPr>
          <w:p w14:paraId="0EFF1E33" w14:textId="77777777" w:rsidR="00895702" w:rsidRPr="00895702" w:rsidRDefault="00895702" w:rsidP="00895702">
            <w:pPr>
              <w:jc w:val="both"/>
              <w:rPr>
                <w:rFonts w:ascii="Times New Roman" w:eastAsia="Times New Roman" w:hAnsi="Times New Roman"/>
                <w:bCs/>
                <w:sz w:val="24"/>
                <w:szCs w:val="24"/>
                <w:lang w:val="lv-LV"/>
              </w:rPr>
            </w:pPr>
            <w:r w:rsidRPr="00895702">
              <w:rPr>
                <w:rFonts w:ascii="Times New Roman" w:eastAsia="Times New Roman" w:hAnsi="Times New Roman"/>
                <w:bCs/>
                <w:sz w:val="24"/>
                <w:szCs w:val="24"/>
                <w:lang w:val="lv-LV"/>
              </w:rPr>
              <w:t xml:space="preserve">2020.gads </w:t>
            </w:r>
          </w:p>
        </w:tc>
      </w:tr>
      <w:tr w:rsidR="00895702" w:rsidRPr="00895702" w14:paraId="53BAC7B4" w14:textId="77777777" w:rsidTr="00895702">
        <w:tc>
          <w:tcPr>
            <w:tcW w:w="2405" w:type="dxa"/>
            <w:tcBorders>
              <w:top w:val="single" w:sz="4" w:space="0" w:color="auto"/>
              <w:left w:val="single" w:sz="4" w:space="0" w:color="auto"/>
              <w:bottom w:val="single" w:sz="4" w:space="0" w:color="auto"/>
              <w:right w:val="single" w:sz="4" w:space="0" w:color="auto"/>
            </w:tcBorders>
            <w:hideMark/>
          </w:tcPr>
          <w:p w14:paraId="761573A1" w14:textId="77777777" w:rsidR="00895702" w:rsidRPr="00895702" w:rsidRDefault="00895702" w:rsidP="00895702">
            <w:pPr>
              <w:spacing w:line="252" w:lineRule="auto"/>
              <w:jc w:val="center"/>
              <w:rPr>
                <w:rFonts w:ascii="Times New Roman" w:hAnsi="Times New Roman"/>
                <w:b/>
                <w:bCs/>
                <w:lang w:val="lv-LV"/>
              </w:rPr>
            </w:pPr>
            <w:r w:rsidRPr="00895702">
              <w:rPr>
                <w:rFonts w:ascii="Times New Roman" w:hAnsi="Times New Roman"/>
                <w:b/>
                <w:bCs/>
                <w:lang w:val="lv-LV"/>
              </w:rPr>
              <w:t>Nosaukums (iepakojumu skaits)</w:t>
            </w:r>
          </w:p>
        </w:tc>
        <w:tc>
          <w:tcPr>
            <w:tcW w:w="6783" w:type="dxa"/>
            <w:tcBorders>
              <w:top w:val="single" w:sz="4" w:space="0" w:color="auto"/>
              <w:left w:val="single" w:sz="4" w:space="0" w:color="auto"/>
              <w:bottom w:val="single" w:sz="4" w:space="0" w:color="auto"/>
              <w:right w:val="single" w:sz="4" w:space="0" w:color="auto"/>
            </w:tcBorders>
            <w:hideMark/>
          </w:tcPr>
          <w:p w14:paraId="3001E4FF" w14:textId="77777777" w:rsidR="00895702" w:rsidRPr="00895702" w:rsidRDefault="00895702" w:rsidP="00895702">
            <w:pPr>
              <w:spacing w:line="252" w:lineRule="auto"/>
              <w:jc w:val="center"/>
              <w:rPr>
                <w:rFonts w:ascii="Times New Roman" w:hAnsi="Times New Roman"/>
                <w:b/>
                <w:bCs/>
                <w:lang w:val="lv-LV"/>
              </w:rPr>
            </w:pPr>
            <w:r w:rsidRPr="00895702">
              <w:rPr>
                <w:rFonts w:ascii="Times New Roman" w:hAnsi="Times New Roman"/>
                <w:b/>
                <w:bCs/>
                <w:lang w:val="lv-LV"/>
              </w:rPr>
              <w:t>Specifikācija</w:t>
            </w:r>
          </w:p>
        </w:tc>
      </w:tr>
      <w:tr w:rsidR="00895702" w:rsidRPr="00895702" w14:paraId="4CB2B5E0" w14:textId="77777777" w:rsidTr="00895702">
        <w:tc>
          <w:tcPr>
            <w:tcW w:w="2405" w:type="dxa"/>
            <w:tcBorders>
              <w:top w:val="single" w:sz="4" w:space="0" w:color="auto"/>
              <w:left w:val="single" w:sz="4" w:space="0" w:color="auto"/>
              <w:bottom w:val="single" w:sz="4" w:space="0" w:color="auto"/>
              <w:right w:val="single" w:sz="4" w:space="0" w:color="auto"/>
            </w:tcBorders>
            <w:hideMark/>
          </w:tcPr>
          <w:p w14:paraId="3F8C1FA7" w14:textId="77777777" w:rsidR="00895702" w:rsidRPr="00895702" w:rsidRDefault="00895702" w:rsidP="00895702">
            <w:pPr>
              <w:spacing w:line="252" w:lineRule="auto"/>
              <w:rPr>
                <w:rFonts w:ascii="Times New Roman" w:hAnsi="Times New Roman"/>
                <w:bCs/>
                <w:lang w:val="lv-LV"/>
              </w:rPr>
            </w:pPr>
            <w:r w:rsidRPr="00895702">
              <w:rPr>
                <w:rFonts w:ascii="Times New Roman" w:hAnsi="Times New Roman"/>
                <w:bCs/>
                <w:lang w:val="lv-LV"/>
              </w:rPr>
              <w:t>Lancetes</w:t>
            </w:r>
          </w:p>
          <w:p w14:paraId="7DA72CA5" w14:textId="77777777" w:rsidR="00895702" w:rsidRPr="00895702" w:rsidRDefault="00895702" w:rsidP="00895702">
            <w:pPr>
              <w:spacing w:line="252" w:lineRule="auto"/>
              <w:rPr>
                <w:rFonts w:ascii="Times New Roman" w:hAnsi="Times New Roman"/>
                <w:bCs/>
                <w:lang w:val="lv-LV"/>
              </w:rPr>
            </w:pPr>
            <w:r w:rsidRPr="00895702">
              <w:rPr>
                <w:rFonts w:ascii="Times New Roman" w:hAnsi="Times New Roman"/>
                <w:bCs/>
                <w:lang w:val="lv-LV"/>
              </w:rPr>
              <w:t xml:space="preserve"> (~6 iepakojumi)</w:t>
            </w:r>
          </w:p>
        </w:tc>
        <w:tc>
          <w:tcPr>
            <w:tcW w:w="6783" w:type="dxa"/>
            <w:tcBorders>
              <w:top w:val="single" w:sz="4" w:space="0" w:color="auto"/>
              <w:left w:val="single" w:sz="4" w:space="0" w:color="auto"/>
              <w:bottom w:val="single" w:sz="4" w:space="0" w:color="auto"/>
              <w:right w:val="single" w:sz="4" w:space="0" w:color="auto"/>
            </w:tcBorders>
            <w:hideMark/>
          </w:tcPr>
          <w:p w14:paraId="1168B420" w14:textId="77777777" w:rsidR="00895702" w:rsidRPr="00895702" w:rsidRDefault="00895702" w:rsidP="00895702">
            <w:pPr>
              <w:numPr>
                <w:ilvl w:val="0"/>
                <w:numId w:val="4"/>
              </w:numPr>
              <w:autoSpaceDE w:val="0"/>
              <w:autoSpaceDN w:val="0"/>
              <w:adjustRightInd w:val="0"/>
              <w:spacing w:line="252" w:lineRule="auto"/>
              <w:contextualSpacing/>
              <w:rPr>
                <w:rFonts w:ascii="Times New Roman" w:hAnsi="Times New Roman" w:cs="Calibri"/>
                <w:lang w:val="lv-LV"/>
              </w:rPr>
            </w:pPr>
            <w:r w:rsidRPr="00895702">
              <w:rPr>
                <w:rFonts w:ascii="Times New Roman" w:hAnsi="Times New Roman" w:cs="Calibri"/>
                <w:lang w:val="lv-LV"/>
              </w:rPr>
              <w:t>Sterilas, vienreiz lietojamas nerūsējošā tērauda lancetes ar dūriena dziļuma ierobežotāju un nostiprinošu ribu, lai lancete neliektos.</w:t>
            </w:r>
          </w:p>
          <w:p w14:paraId="78D2DE9A" w14:textId="77777777" w:rsidR="00895702" w:rsidRPr="00895702" w:rsidRDefault="00895702" w:rsidP="00895702">
            <w:pPr>
              <w:numPr>
                <w:ilvl w:val="0"/>
                <w:numId w:val="4"/>
              </w:numPr>
              <w:spacing w:line="252" w:lineRule="auto"/>
              <w:contextualSpacing/>
              <w:rPr>
                <w:rFonts w:ascii="Times New Roman" w:hAnsi="Times New Roman" w:cs="Calibri"/>
                <w:lang w:val="lv-LV"/>
              </w:rPr>
            </w:pPr>
            <w:r w:rsidRPr="00895702">
              <w:rPr>
                <w:rFonts w:ascii="Times New Roman" w:hAnsi="Times New Roman" w:cs="Calibri"/>
                <w:lang w:val="lv-LV"/>
              </w:rPr>
              <w:t>Iepakojumā 100 gab.</w:t>
            </w:r>
          </w:p>
        </w:tc>
      </w:tr>
      <w:tr w:rsidR="00895702" w:rsidRPr="00895702" w14:paraId="1663CF0A" w14:textId="77777777" w:rsidTr="00895702">
        <w:tc>
          <w:tcPr>
            <w:tcW w:w="2405" w:type="dxa"/>
            <w:tcBorders>
              <w:top w:val="single" w:sz="4" w:space="0" w:color="auto"/>
              <w:left w:val="single" w:sz="4" w:space="0" w:color="auto"/>
              <w:bottom w:val="single" w:sz="4" w:space="0" w:color="auto"/>
              <w:right w:val="single" w:sz="4" w:space="0" w:color="auto"/>
            </w:tcBorders>
            <w:hideMark/>
          </w:tcPr>
          <w:p w14:paraId="7EF83CFF" w14:textId="77777777" w:rsidR="00895702" w:rsidRPr="00895702" w:rsidRDefault="00895702" w:rsidP="00895702">
            <w:pPr>
              <w:spacing w:line="252" w:lineRule="auto"/>
              <w:rPr>
                <w:rFonts w:ascii="Times New Roman" w:hAnsi="Times New Roman"/>
                <w:bCs/>
                <w:lang w:val="lv-LV"/>
              </w:rPr>
            </w:pPr>
            <w:r w:rsidRPr="00895702">
              <w:rPr>
                <w:rFonts w:ascii="Times New Roman" w:hAnsi="Times New Roman"/>
                <w:bCs/>
                <w:lang w:val="lv-LV"/>
              </w:rPr>
              <w:t xml:space="preserve">Injekciju spirta salvetes </w:t>
            </w:r>
          </w:p>
          <w:p w14:paraId="1448EEB0" w14:textId="77777777" w:rsidR="00895702" w:rsidRPr="00895702" w:rsidRDefault="00895702" w:rsidP="00895702">
            <w:pPr>
              <w:spacing w:line="252" w:lineRule="auto"/>
              <w:rPr>
                <w:rFonts w:ascii="Times New Roman" w:hAnsi="Times New Roman"/>
                <w:bCs/>
                <w:lang w:val="lv-LV"/>
              </w:rPr>
            </w:pPr>
            <w:r w:rsidRPr="00895702">
              <w:rPr>
                <w:rFonts w:ascii="Times New Roman" w:hAnsi="Times New Roman"/>
                <w:bCs/>
                <w:lang w:val="lv-LV"/>
              </w:rPr>
              <w:t>(~6 iepakojumi)</w:t>
            </w:r>
          </w:p>
        </w:tc>
        <w:tc>
          <w:tcPr>
            <w:tcW w:w="6783" w:type="dxa"/>
            <w:tcBorders>
              <w:top w:val="single" w:sz="4" w:space="0" w:color="auto"/>
              <w:left w:val="single" w:sz="4" w:space="0" w:color="auto"/>
              <w:bottom w:val="single" w:sz="4" w:space="0" w:color="auto"/>
              <w:right w:val="single" w:sz="4" w:space="0" w:color="auto"/>
            </w:tcBorders>
            <w:hideMark/>
          </w:tcPr>
          <w:p w14:paraId="4CF986B7" w14:textId="77777777" w:rsidR="00895702" w:rsidRPr="00895702" w:rsidRDefault="00895702" w:rsidP="00895702">
            <w:pPr>
              <w:numPr>
                <w:ilvl w:val="0"/>
                <w:numId w:val="5"/>
              </w:numPr>
              <w:spacing w:line="252" w:lineRule="auto"/>
              <w:contextualSpacing/>
              <w:rPr>
                <w:rFonts w:ascii="Times New Roman" w:hAnsi="Times New Roman" w:cs="Calibri"/>
                <w:lang w:val="lv-LV"/>
              </w:rPr>
            </w:pPr>
            <w:r w:rsidRPr="00895702">
              <w:rPr>
                <w:rFonts w:ascii="Times New Roman" w:hAnsi="Times New Roman" w:cs="Calibri"/>
                <w:lang w:val="lv-LV"/>
              </w:rPr>
              <w:t>Injekciju spirta salvetes paredzētas ādas apstrādei pirms asins ņemšanas.</w:t>
            </w:r>
          </w:p>
          <w:p w14:paraId="1BB1FDD7" w14:textId="77777777" w:rsidR="00895702" w:rsidRPr="00895702" w:rsidRDefault="00895702" w:rsidP="00895702">
            <w:pPr>
              <w:numPr>
                <w:ilvl w:val="0"/>
                <w:numId w:val="5"/>
              </w:numPr>
              <w:spacing w:line="252" w:lineRule="auto"/>
              <w:contextualSpacing/>
              <w:rPr>
                <w:rFonts w:ascii="Times New Roman" w:hAnsi="Times New Roman" w:cs="Calibri"/>
                <w:lang w:val="lv-LV"/>
              </w:rPr>
            </w:pPr>
            <w:r w:rsidRPr="00895702">
              <w:rPr>
                <w:rFonts w:ascii="Times New Roman" w:hAnsi="Times New Roman" w:cs="Calibri"/>
                <w:lang w:val="lv-LV"/>
              </w:rPr>
              <w:t>Iepakojumā 100 gab.</w:t>
            </w:r>
          </w:p>
        </w:tc>
      </w:tr>
      <w:tr w:rsidR="00895702" w:rsidRPr="00895702" w14:paraId="4C9BD7DF" w14:textId="77777777" w:rsidTr="00895702">
        <w:tc>
          <w:tcPr>
            <w:tcW w:w="2405" w:type="dxa"/>
            <w:tcBorders>
              <w:top w:val="single" w:sz="4" w:space="0" w:color="auto"/>
              <w:left w:val="single" w:sz="4" w:space="0" w:color="auto"/>
              <w:bottom w:val="single" w:sz="4" w:space="0" w:color="auto"/>
              <w:right w:val="single" w:sz="4" w:space="0" w:color="auto"/>
            </w:tcBorders>
            <w:hideMark/>
          </w:tcPr>
          <w:p w14:paraId="0E0A7360" w14:textId="77777777" w:rsidR="00895702" w:rsidRPr="00895702" w:rsidRDefault="00895702" w:rsidP="00895702">
            <w:pPr>
              <w:spacing w:line="252" w:lineRule="auto"/>
              <w:rPr>
                <w:rFonts w:ascii="Times New Roman" w:hAnsi="Times New Roman"/>
                <w:bCs/>
                <w:lang w:val="lv-LV"/>
              </w:rPr>
            </w:pPr>
            <w:r w:rsidRPr="00895702">
              <w:rPr>
                <w:rFonts w:ascii="Times New Roman" w:hAnsi="Times New Roman"/>
                <w:bCs/>
                <w:lang w:val="lv-LV"/>
              </w:rPr>
              <w:t>Cimdi</w:t>
            </w:r>
          </w:p>
          <w:p w14:paraId="41F8DAF4" w14:textId="77777777" w:rsidR="00895702" w:rsidRPr="00895702" w:rsidRDefault="00895702" w:rsidP="00895702">
            <w:pPr>
              <w:spacing w:line="252" w:lineRule="auto"/>
              <w:rPr>
                <w:rFonts w:ascii="Times New Roman" w:hAnsi="Times New Roman"/>
                <w:bCs/>
                <w:lang w:val="lv-LV"/>
              </w:rPr>
            </w:pPr>
            <w:r w:rsidRPr="00895702">
              <w:rPr>
                <w:rFonts w:ascii="Times New Roman" w:hAnsi="Times New Roman"/>
                <w:bCs/>
                <w:lang w:val="lv-LV"/>
              </w:rPr>
              <w:t xml:space="preserve"> (~6 iepakojumi)</w:t>
            </w:r>
          </w:p>
        </w:tc>
        <w:tc>
          <w:tcPr>
            <w:tcW w:w="6783" w:type="dxa"/>
            <w:tcBorders>
              <w:top w:val="single" w:sz="4" w:space="0" w:color="auto"/>
              <w:left w:val="single" w:sz="4" w:space="0" w:color="auto"/>
              <w:bottom w:val="single" w:sz="4" w:space="0" w:color="auto"/>
              <w:right w:val="single" w:sz="4" w:space="0" w:color="auto"/>
            </w:tcBorders>
            <w:hideMark/>
          </w:tcPr>
          <w:p w14:paraId="02F49B82" w14:textId="77777777" w:rsidR="00895702" w:rsidRPr="00895702" w:rsidRDefault="00895702" w:rsidP="00895702">
            <w:pPr>
              <w:numPr>
                <w:ilvl w:val="0"/>
                <w:numId w:val="6"/>
              </w:numPr>
              <w:spacing w:line="252" w:lineRule="auto"/>
              <w:contextualSpacing/>
              <w:rPr>
                <w:rFonts w:ascii="Times New Roman" w:hAnsi="Times New Roman" w:cs="Calibri"/>
                <w:lang w:val="lv-LV"/>
              </w:rPr>
            </w:pPr>
            <w:proofErr w:type="spellStart"/>
            <w:r w:rsidRPr="00895702">
              <w:rPr>
                <w:rFonts w:ascii="Times New Roman" w:hAnsi="Times New Roman" w:cs="Calibri"/>
                <w:lang w:val="lv-LV"/>
              </w:rPr>
              <w:t>Lateksa</w:t>
            </w:r>
            <w:proofErr w:type="spellEnd"/>
            <w:r w:rsidRPr="00895702">
              <w:rPr>
                <w:rFonts w:ascii="Times New Roman" w:hAnsi="Times New Roman" w:cs="Calibri"/>
                <w:lang w:val="lv-LV"/>
              </w:rPr>
              <w:t xml:space="preserve"> cimdi, nepūderēti, nesterili, M izmērs</w:t>
            </w:r>
          </w:p>
          <w:p w14:paraId="7CFE8E09" w14:textId="77777777" w:rsidR="00895702" w:rsidRPr="00895702" w:rsidRDefault="00895702" w:rsidP="00895702">
            <w:pPr>
              <w:numPr>
                <w:ilvl w:val="0"/>
                <w:numId w:val="6"/>
              </w:numPr>
              <w:spacing w:line="252" w:lineRule="auto"/>
              <w:contextualSpacing/>
              <w:rPr>
                <w:rFonts w:ascii="Times New Roman" w:hAnsi="Times New Roman" w:cs="Calibri"/>
                <w:lang w:val="lv-LV"/>
              </w:rPr>
            </w:pPr>
            <w:r w:rsidRPr="00895702">
              <w:rPr>
                <w:rFonts w:ascii="Times New Roman" w:hAnsi="Times New Roman" w:cs="Calibri"/>
                <w:lang w:val="lv-LV"/>
              </w:rPr>
              <w:t>Iepakojumā 100 gab.</w:t>
            </w:r>
          </w:p>
        </w:tc>
      </w:tr>
      <w:tr w:rsidR="00895702" w:rsidRPr="00895702" w14:paraId="1B1AE255" w14:textId="77777777" w:rsidTr="00895702">
        <w:tc>
          <w:tcPr>
            <w:tcW w:w="2405" w:type="dxa"/>
            <w:tcBorders>
              <w:top w:val="single" w:sz="4" w:space="0" w:color="auto"/>
              <w:left w:val="single" w:sz="4" w:space="0" w:color="auto"/>
              <w:bottom w:val="single" w:sz="4" w:space="0" w:color="auto"/>
              <w:right w:val="single" w:sz="4" w:space="0" w:color="auto"/>
            </w:tcBorders>
            <w:hideMark/>
          </w:tcPr>
          <w:p w14:paraId="11B56673" w14:textId="77777777" w:rsidR="00895702" w:rsidRPr="00895702" w:rsidRDefault="00895702" w:rsidP="00895702">
            <w:pPr>
              <w:spacing w:line="252" w:lineRule="auto"/>
              <w:rPr>
                <w:rFonts w:ascii="Times New Roman" w:hAnsi="Times New Roman"/>
                <w:lang w:val="lv-LV"/>
              </w:rPr>
            </w:pPr>
            <w:proofErr w:type="spellStart"/>
            <w:r w:rsidRPr="00895702">
              <w:rPr>
                <w:rFonts w:ascii="Times New Roman" w:hAnsi="Times New Roman"/>
                <w:lang w:val="lv-LV"/>
              </w:rPr>
              <w:t>Teststrēmeles</w:t>
            </w:r>
            <w:proofErr w:type="spellEnd"/>
            <w:r w:rsidRPr="00895702">
              <w:rPr>
                <w:rFonts w:ascii="Times New Roman" w:hAnsi="Times New Roman"/>
                <w:lang w:val="lv-LV"/>
              </w:rPr>
              <w:t xml:space="preserve"> glikozes</w:t>
            </w:r>
          </w:p>
          <w:p w14:paraId="7727F47C" w14:textId="77777777" w:rsidR="00895702" w:rsidRPr="00895702" w:rsidRDefault="00895702" w:rsidP="00895702">
            <w:pPr>
              <w:spacing w:line="252" w:lineRule="auto"/>
              <w:rPr>
                <w:rFonts w:ascii="Times New Roman" w:hAnsi="Times New Roman"/>
                <w:lang w:val="lv-LV"/>
              </w:rPr>
            </w:pPr>
            <w:r w:rsidRPr="00895702">
              <w:rPr>
                <w:rFonts w:ascii="Times New Roman" w:hAnsi="Times New Roman"/>
                <w:lang w:val="lv-LV"/>
              </w:rPr>
              <w:t xml:space="preserve"> (~ 18 iepakojumi)</w:t>
            </w:r>
          </w:p>
        </w:tc>
        <w:tc>
          <w:tcPr>
            <w:tcW w:w="6783" w:type="dxa"/>
            <w:tcBorders>
              <w:top w:val="single" w:sz="4" w:space="0" w:color="auto"/>
              <w:left w:val="single" w:sz="4" w:space="0" w:color="auto"/>
              <w:bottom w:val="single" w:sz="4" w:space="0" w:color="auto"/>
              <w:right w:val="single" w:sz="4" w:space="0" w:color="auto"/>
            </w:tcBorders>
          </w:tcPr>
          <w:p w14:paraId="52DB276A" w14:textId="77777777" w:rsidR="00895702" w:rsidRPr="00895702" w:rsidRDefault="00895702" w:rsidP="00895702">
            <w:pPr>
              <w:numPr>
                <w:ilvl w:val="0"/>
                <w:numId w:val="7"/>
              </w:numPr>
              <w:autoSpaceDE w:val="0"/>
              <w:autoSpaceDN w:val="0"/>
              <w:adjustRightInd w:val="0"/>
              <w:spacing w:line="252" w:lineRule="auto"/>
              <w:ind w:left="759" w:hanging="426"/>
              <w:contextualSpacing/>
              <w:rPr>
                <w:rFonts w:ascii="Times New Roman" w:hAnsi="Times New Roman" w:cs="Calibri"/>
                <w:lang w:val="lv-LV"/>
              </w:rPr>
            </w:pPr>
            <w:proofErr w:type="spellStart"/>
            <w:r w:rsidRPr="00895702">
              <w:rPr>
                <w:rFonts w:ascii="Times New Roman" w:hAnsi="Times New Roman" w:cs="Calibri"/>
                <w:lang w:val="lv-LV"/>
              </w:rPr>
              <w:t>Teststrēmeles</w:t>
            </w:r>
            <w:proofErr w:type="spellEnd"/>
            <w:r w:rsidRPr="00895702">
              <w:rPr>
                <w:rFonts w:ascii="Times New Roman" w:hAnsi="Times New Roman" w:cs="Calibri"/>
                <w:lang w:val="lv-LV"/>
              </w:rPr>
              <w:t xml:space="preserve"> glikozes noteikšanai asinīs ar </w:t>
            </w:r>
            <w:proofErr w:type="spellStart"/>
            <w:r w:rsidRPr="00895702">
              <w:rPr>
                <w:rFonts w:ascii="Times New Roman" w:hAnsi="Times New Roman" w:cs="Calibri"/>
                <w:lang w:val="lv-LV"/>
              </w:rPr>
              <w:t>ekspresanalizatoru</w:t>
            </w:r>
            <w:proofErr w:type="spellEnd"/>
            <w:r w:rsidRPr="00895702">
              <w:rPr>
                <w:rFonts w:ascii="Times New Roman" w:hAnsi="Times New Roman" w:cs="Calibri"/>
                <w:lang w:val="lv-LV"/>
              </w:rPr>
              <w:t xml:space="preserve"> “</w:t>
            </w:r>
            <w:proofErr w:type="spellStart"/>
            <w:r w:rsidRPr="00895702">
              <w:rPr>
                <w:rFonts w:ascii="Times New Roman" w:hAnsi="Times New Roman" w:cs="Calibri"/>
                <w:lang w:val="lv-LV"/>
              </w:rPr>
              <w:t>Accutrend</w:t>
            </w:r>
            <w:proofErr w:type="spellEnd"/>
            <w:r w:rsidRPr="00895702">
              <w:rPr>
                <w:rFonts w:ascii="Times New Roman" w:hAnsi="Times New Roman" w:cs="Calibri"/>
                <w:lang w:val="lv-LV"/>
              </w:rPr>
              <w:t>® Plus”.</w:t>
            </w:r>
          </w:p>
          <w:p w14:paraId="3C83FCC7" w14:textId="77777777" w:rsidR="00895702" w:rsidRPr="00895702" w:rsidRDefault="00895702" w:rsidP="00895702">
            <w:pPr>
              <w:numPr>
                <w:ilvl w:val="0"/>
                <w:numId w:val="7"/>
              </w:numPr>
              <w:autoSpaceDE w:val="0"/>
              <w:autoSpaceDN w:val="0"/>
              <w:adjustRightInd w:val="0"/>
              <w:spacing w:line="252" w:lineRule="auto"/>
              <w:ind w:hanging="27"/>
              <w:contextualSpacing/>
              <w:rPr>
                <w:rFonts w:ascii="Times New Roman" w:hAnsi="Times New Roman" w:cs="Calibri"/>
                <w:lang w:val="lv-LV"/>
              </w:rPr>
            </w:pPr>
            <w:r w:rsidRPr="00895702">
              <w:rPr>
                <w:rFonts w:ascii="Times New Roman" w:hAnsi="Times New Roman" w:cs="Calibri"/>
                <w:lang w:val="lv-LV"/>
              </w:rPr>
              <w:t>Iepakojumā 25 gab.</w:t>
            </w:r>
          </w:p>
          <w:p w14:paraId="2E852E05" w14:textId="77777777" w:rsidR="00895702" w:rsidRPr="00895702" w:rsidRDefault="00895702" w:rsidP="00895702">
            <w:pPr>
              <w:numPr>
                <w:ilvl w:val="0"/>
                <w:numId w:val="7"/>
              </w:numPr>
              <w:autoSpaceDE w:val="0"/>
              <w:autoSpaceDN w:val="0"/>
              <w:adjustRightInd w:val="0"/>
              <w:spacing w:line="252" w:lineRule="auto"/>
              <w:ind w:hanging="27"/>
              <w:contextualSpacing/>
              <w:rPr>
                <w:rFonts w:ascii="Times New Roman" w:hAnsi="Times New Roman" w:cs="Calibri"/>
                <w:lang w:val="lv-LV"/>
              </w:rPr>
            </w:pPr>
            <w:r w:rsidRPr="00895702">
              <w:rPr>
                <w:rFonts w:ascii="Times New Roman" w:hAnsi="Times New Roman" w:cs="Calibri"/>
                <w:lang w:val="lv-LV"/>
              </w:rPr>
              <w:t>Derīguma termiņš 3 gadi.</w:t>
            </w:r>
          </w:p>
          <w:p w14:paraId="4643337B" w14:textId="77777777" w:rsidR="00895702" w:rsidRPr="00895702" w:rsidRDefault="00895702" w:rsidP="00895702">
            <w:pPr>
              <w:autoSpaceDE w:val="0"/>
              <w:autoSpaceDN w:val="0"/>
              <w:adjustRightInd w:val="0"/>
              <w:ind w:left="333"/>
              <w:rPr>
                <w:rFonts w:ascii="Times New Roman" w:hAnsi="Times New Roman"/>
                <w:lang w:val="lv-LV"/>
              </w:rPr>
            </w:pPr>
          </w:p>
        </w:tc>
      </w:tr>
      <w:tr w:rsidR="00895702" w:rsidRPr="00895702" w14:paraId="4E4AFCFE" w14:textId="77777777" w:rsidTr="00895702">
        <w:tc>
          <w:tcPr>
            <w:tcW w:w="2405" w:type="dxa"/>
            <w:tcBorders>
              <w:top w:val="single" w:sz="4" w:space="0" w:color="auto"/>
              <w:left w:val="single" w:sz="4" w:space="0" w:color="auto"/>
              <w:bottom w:val="single" w:sz="4" w:space="0" w:color="auto"/>
              <w:right w:val="single" w:sz="4" w:space="0" w:color="auto"/>
            </w:tcBorders>
            <w:hideMark/>
          </w:tcPr>
          <w:p w14:paraId="716998E3" w14:textId="77777777" w:rsidR="00895702" w:rsidRPr="00895702" w:rsidRDefault="00895702" w:rsidP="00895702">
            <w:pPr>
              <w:spacing w:line="252" w:lineRule="auto"/>
              <w:rPr>
                <w:rFonts w:ascii="Times New Roman" w:hAnsi="Times New Roman"/>
                <w:lang w:val="lv-LV"/>
              </w:rPr>
            </w:pPr>
            <w:proofErr w:type="spellStart"/>
            <w:r w:rsidRPr="00895702">
              <w:rPr>
                <w:rFonts w:ascii="Times New Roman" w:hAnsi="Times New Roman"/>
                <w:lang w:val="lv-LV"/>
              </w:rPr>
              <w:t>Teststrēmeles</w:t>
            </w:r>
            <w:proofErr w:type="spellEnd"/>
            <w:r w:rsidRPr="00895702">
              <w:rPr>
                <w:rFonts w:ascii="Times New Roman" w:hAnsi="Times New Roman"/>
                <w:lang w:val="lv-LV"/>
              </w:rPr>
              <w:t xml:space="preserve"> holesterīna </w:t>
            </w:r>
          </w:p>
          <w:p w14:paraId="7B1B3DA3" w14:textId="77777777" w:rsidR="00895702" w:rsidRPr="00895702" w:rsidRDefault="00895702" w:rsidP="00895702">
            <w:pPr>
              <w:spacing w:line="252" w:lineRule="auto"/>
              <w:rPr>
                <w:rFonts w:ascii="Times New Roman" w:hAnsi="Times New Roman"/>
                <w:bCs/>
                <w:lang w:val="lv-LV"/>
              </w:rPr>
            </w:pPr>
            <w:r w:rsidRPr="00895702">
              <w:rPr>
                <w:rFonts w:ascii="Times New Roman" w:hAnsi="Times New Roman"/>
                <w:lang w:val="lv-LV"/>
              </w:rPr>
              <w:t>(~ 18 iepakojumi)</w:t>
            </w:r>
          </w:p>
        </w:tc>
        <w:tc>
          <w:tcPr>
            <w:tcW w:w="6783" w:type="dxa"/>
            <w:tcBorders>
              <w:top w:val="single" w:sz="4" w:space="0" w:color="auto"/>
              <w:left w:val="single" w:sz="4" w:space="0" w:color="auto"/>
              <w:bottom w:val="single" w:sz="4" w:space="0" w:color="auto"/>
              <w:right w:val="single" w:sz="4" w:space="0" w:color="auto"/>
            </w:tcBorders>
            <w:hideMark/>
          </w:tcPr>
          <w:p w14:paraId="5F189C1C" w14:textId="77777777" w:rsidR="00895702" w:rsidRPr="00895702" w:rsidRDefault="00895702" w:rsidP="00895702">
            <w:pPr>
              <w:numPr>
                <w:ilvl w:val="0"/>
                <w:numId w:val="8"/>
              </w:numPr>
              <w:autoSpaceDE w:val="0"/>
              <w:autoSpaceDN w:val="0"/>
              <w:adjustRightInd w:val="0"/>
              <w:spacing w:line="252" w:lineRule="auto"/>
              <w:ind w:left="759" w:hanging="426"/>
              <w:contextualSpacing/>
              <w:rPr>
                <w:rFonts w:ascii="Times New Roman" w:hAnsi="Times New Roman" w:cs="Calibri"/>
                <w:lang w:val="lv-LV"/>
              </w:rPr>
            </w:pPr>
            <w:proofErr w:type="spellStart"/>
            <w:r w:rsidRPr="00895702">
              <w:rPr>
                <w:rFonts w:ascii="Times New Roman" w:hAnsi="Times New Roman" w:cs="Calibri"/>
                <w:lang w:val="lv-LV"/>
              </w:rPr>
              <w:t>Teststrēmeles</w:t>
            </w:r>
            <w:proofErr w:type="spellEnd"/>
            <w:r w:rsidRPr="00895702">
              <w:rPr>
                <w:rFonts w:ascii="Times New Roman" w:hAnsi="Times New Roman" w:cs="Calibri"/>
                <w:lang w:val="lv-LV"/>
              </w:rPr>
              <w:t xml:space="preserve"> kopējā holesterīna noteikšanai asinīs ar </w:t>
            </w:r>
            <w:proofErr w:type="spellStart"/>
            <w:r w:rsidRPr="00895702">
              <w:rPr>
                <w:rFonts w:ascii="Times New Roman" w:hAnsi="Times New Roman" w:cs="Calibri"/>
                <w:lang w:val="lv-LV"/>
              </w:rPr>
              <w:t>ekspresanalizatoru</w:t>
            </w:r>
            <w:proofErr w:type="spellEnd"/>
            <w:r w:rsidRPr="00895702">
              <w:rPr>
                <w:rFonts w:ascii="Times New Roman" w:hAnsi="Times New Roman" w:cs="Calibri"/>
                <w:lang w:val="lv-LV"/>
              </w:rPr>
              <w:t xml:space="preserve"> </w:t>
            </w:r>
            <w:proofErr w:type="spellStart"/>
            <w:r w:rsidRPr="00895702">
              <w:rPr>
                <w:rFonts w:ascii="Times New Roman" w:hAnsi="Times New Roman" w:cs="Calibri"/>
                <w:lang w:val="lv-LV"/>
              </w:rPr>
              <w:t>Accutrend</w:t>
            </w:r>
            <w:proofErr w:type="spellEnd"/>
            <w:r w:rsidRPr="00895702">
              <w:rPr>
                <w:rFonts w:ascii="Times New Roman" w:hAnsi="Times New Roman" w:cs="Calibri"/>
                <w:lang w:val="lv-LV"/>
              </w:rPr>
              <w:t>® Plus.</w:t>
            </w:r>
          </w:p>
          <w:p w14:paraId="4E29CECA" w14:textId="77777777" w:rsidR="00895702" w:rsidRPr="00895702" w:rsidRDefault="00895702" w:rsidP="00895702">
            <w:pPr>
              <w:numPr>
                <w:ilvl w:val="0"/>
                <w:numId w:val="7"/>
              </w:numPr>
              <w:autoSpaceDE w:val="0"/>
              <w:autoSpaceDN w:val="0"/>
              <w:adjustRightInd w:val="0"/>
              <w:spacing w:line="252" w:lineRule="auto"/>
              <w:ind w:hanging="27"/>
              <w:contextualSpacing/>
              <w:rPr>
                <w:rFonts w:ascii="Times New Roman" w:hAnsi="Times New Roman" w:cs="Calibri"/>
                <w:lang w:val="lv-LV"/>
              </w:rPr>
            </w:pPr>
            <w:r w:rsidRPr="00895702">
              <w:rPr>
                <w:rFonts w:ascii="Times New Roman" w:hAnsi="Times New Roman" w:cs="Calibri"/>
                <w:lang w:val="lv-LV"/>
              </w:rPr>
              <w:t>Iepakojumā 25 gab.</w:t>
            </w:r>
          </w:p>
          <w:p w14:paraId="34EEF573" w14:textId="77777777" w:rsidR="00895702" w:rsidRPr="00895702" w:rsidRDefault="00895702" w:rsidP="00895702">
            <w:pPr>
              <w:numPr>
                <w:ilvl w:val="0"/>
                <w:numId w:val="7"/>
              </w:numPr>
              <w:autoSpaceDE w:val="0"/>
              <w:autoSpaceDN w:val="0"/>
              <w:adjustRightInd w:val="0"/>
              <w:spacing w:line="252" w:lineRule="auto"/>
              <w:ind w:hanging="27"/>
              <w:contextualSpacing/>
              <w:rPr>
                <w:rFonts w:ascii="Times New Roman" w:hAnsi="Times New Roman" w:cs="Calibri"/>
                <w:lang w:val="lv-LV"/>
              </w:rPr>
            </w:pPr>
            <w:r w:rsidRPr="00895702">
              <w:rPr>
                <w:rFonts w:ascii="Times New Roman" w:hAnsi="Times New Roman" w:cs="Calibri"/>
                <w:lang w:val="lv-LV"/>
              </w:rPr>
              <w:t>Derīguma termiņš 3 gadi.</w:t>
            </w:r>
          </w:p>
        </w:tc>
      </w:tr>
    </w:tbl>
    <w:p w14:paraId="2DD8694D" w14:textId="77777777" w:rsidR="00895702" w:rsidRPr="00895702" w:rsidRDefault="00895702" w:rsidP="00895702">
      <w:pPr>
        <w:spacing w:after="0" w:line="240" w:lineRule="auto"/>
        <w:jc w:val="both"/>
        <w:rPr>
          <w:rFonts w:ascii="Times New Roman" w:eastAsia="Times New Roman" w:hAnsi="Times New Roman" w:cs="Times New Roman"/>
          <w:b/>
          <w:bCs/>
          <w:sz w:val="24"/>
          <w:szCs w:val="24"/>
          <w:lang w:eastAsia="lv-LV"/>
        </w:rPr>
      </w:pPr>
    </w:p>
    <w:p w14:paraId="792D8910" w14:textId="77777777" w:rsidR="00895702" w:rsidRPr="00895702" w:rsidRDefault="00895702" w:rsidP="00D142CD">
      <w:pPr>
        <w:rPr>
          <w:rFonts w:ascii="Times New Roman" w:eastAsia="Times New Roman" w:hAnsi="Times New Roman" w:cs="Times New Roman"/>
          <w:sz w:val="24"/>
          <w:szCs w:val="24"/>
          <w:lang w:eastAsia="lv-LV"/>
        </w:rPr>
      </w:pPr>
    </w:p>
    <w:p w14:paraId="7A68994B" w14:textId="77777777" w:rsidR="00D142CD" w:rsidRPr="00895702" w:rsidRDefault="00D142CD">
      <w:pPr>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br w:type="page"/>
      </w:r>
    </w:p>
    <w:p w14:paraId="4EE56B84" w14:textId="794C2D09" w:rsidR="00D142CD" w:rsidRPr="00895702" w:rsidRDefault="00D142CD" w:rsidP="00D142CD">
      <w:pPr>
        <w:spacing w:before="75" w:after="75" w:line="240" w:lineRule="auto"/>
        <w:ind w:firstLine="375"/>
        <w:jc w:val="right"/>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lastRenderedPageBreak/>
        <w:t>2.pielikums</w:t>
      </w:r>
    </w:p>
    <w:p w14:paraId="525A8643" w14:textId="6A2502C3" w:rsidR="00D142CD" w:rsidRPr="00895702" w:rsidRDefault="00D142CD" w:rsidP="00D142CD">
      <w:pPr>
        <w:spacing w:before="75" w:after="75" w:line="240" w:lineRule="auto"/>
        <w:jc w:val="right"/>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Pie tirgus izpētes ar ID Nr. BNP TI 2020/1</w:t>
      </w:r>
      <w:r w:rsidRPr="00895702">
        <w:rPr>
          <w:rFonts w:ascii="Times New Roman" w:eastAsia="Times New Roman" w:hAnsi="Times New Roman" w:cs="Times New Roman"/>
          <w:sz w:val="24"/>
          <w:szCs w:val="24"/>
          <w:lang w:eastAsia="lv-LV"/>
        </w:rPr>
        <w:t>3</w:t>
      </w:r>
      <w:r w:rsidR="00895702" w:rsidRPr="00895702">
        <w:rPr>
          <w:rFonts w:ascii="Times New Roman" w:eastAsia="Times New Roman" w:hAnsi="Times New Roman" w:cs="Times New Roman"/>
          <w:sz w:val="24"/>
          <w:szCs w:val="24"/>
          <w:lang w:eastAsia="lv-LV"/>
        </w:rPr>
        <w:t>3</w:t>
      </w:r>
    </w:p>
    <w:p w14:paraId="75DD93F9" w14:textId="77777777" w:rsidR="00D142CD" w:rsidRPr="00895702" w:rsidRDefault="00D142CD" w:rsidP="00D142CD">
      <w:pPr>
        <w:spacing w:after="0" w:line="240" w:lineRule="auto"/>
        <w:jc w:val="center"/>
        <w:rPr>
          <w:rFonts w:ascii="Times New Roman" w:eastAsia="Times New Roman" w:hAnsi="Times New Roman" w:cs="Times New Roman"/>
          <w:b/>
          <w:sz w:val="24"/>
          <w:szCs w:val="24"/>
        </w:rPr>
      </w:pPr>
    </w:p>
    <w:p w14:paraId="5082BD47" w14:textId="77777777" w:rsidR="00D142CD" w:rsidRPr="00895702" w:rsidRDefault="00D142CD" w:rsidP="00D142CD">
      <w:pPr>
        <w:spacing w:after="0" w:line="240" w:lineRule="auto"/>
        <w:jc w:val="center"/>
        <w:rPr>
          <w:rFonts w:ascii="Times New Roman" w:eastAsia="Times New Roman" w:hAnsi="Times New Roman" w:cs="Times New Roman"/>
          <w:b/>
          <w:sz w:val="24"/>
          <w:szCs w:val="24"/>
        </w:rPr>
      </w:pPr>
      <w:r w:rsidRPr="00895702">
        <w:rPr>
          <w:rFonts w:ascii="Times New Roman" w:eastAsia="Times New Roman" w:hAnsi="Times New Roman" w:cs="Times New Roman"/>
          <w:noProof/>
          <w:sz w:val="24"/>
          <w:szCs w:val="24"/>
          <w:lang w:eastAsia="lv-LV"/>
        </w:rPr>
        <w:drawing>
          <wp:inline distT="0" distB="0" distL="0" distR="0" wp14:anchorId="565C303E" wp14:editId="29B3A90B">
            <wp:extent cx="3438525" cy="866775"/>
            <wp:effectExtent l="0" t="0" r="9525" b="9525"/>
            <wp:docPr id="1" name="Picture 1" descr="Description: 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Elinas\AppData\Local\Microsoft\Windows\INetCache\Content.Word\ESF_14_20.png"/>
                    <pic:cNvPicPr>
                      <a:picLocks noChangeAspect="1" noChangeArrowheads="1"/>
                    </pic:cNvPicPr>
                  </pic:nvPicPr>
                  <pic:blipFill>
                    <a:blip r:embed="rId7">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42A43684" w14:textId="77777777" w:rsidR="00D142CD" w:rsidRPr="00895702" w:rsidRDefault="00D142CD" w:rsidP="00D142CD">
      <w:pPr>
        <w:spacing w:after="0" w:line="240" w:lineRule="auto"/>
        <w:jc w:val="center"/>
        <w:rPr>
          <w:rFonts w:ascii="Times New Roman" w:eastAsia="Times New Roman" w:hAnsi="Times New Roman" w:cs="Times New Roman"/>
          <w:b/>
          <w:sz w:val="24"/>
          <w:szCs w:val="24"/>
        </w:rPr>
      </w:pPr>
    </w:p>
    <w:p w14:paraId="30CC4B1C" w14:textId="77777777" w:rsidR="00D142CD" w:rsidRPr="00895702" w:rsidRDefault="00D142CD" w:rsidP="00D142CD">
      <w:pPr>
        <w:spacing w:after="0" w:line="240" w:lineRule="auto"/>
        <w:jc w:val="center"/>
        <w:rPr>
          <w:rFonts w:ascii="Times New Roman" w:eastAsia="Times New Roman" w:hAnsi="Times New Roman" w:cs="Times New Roman"/>
          <w:b/>
          <w:sz w:val="24"/>
          <w:szCs w:val="24"/>
        </w:rPr>
      </w:pPr>
      <w:r w:rsidRPr="00895702">
        <w:rPr>
          <w:rFonts w:ascii="Times New Roman" w:eastAsia="Times New Roman" w:hAnsi="Times New Roman" w:cs="Times New Roman"/>
          <w:b/>
          <w:sz w:val="24"/>
          <w:szCs w:val="24"/>
        </w:rPr>
        <w:t>PIETEIKUMS UN FINANŠU PIEDĀVĀJUMS</w:t>
      </w:r>
    </w:p>
    <w:p w14:paraId="286A2CE4" w14:textId="41CD5814" w:rsidR="00D142CD" w:rsidRDefault="00D142CD" w:rsidP="00D142CD">
      <w:pPr>
        <w:spacing w:after="0" w:line="240" w:lineRule="auto"/>
        <w:jc w:val="center"/>
        <w:rPr>
          <w:rFonts w:ascii="Times New Roman" w:eastAsia="Times New Roman" w:hAnsi="Times New Roman" w:cs="Times New Roman"/>
          <w:b/>
          <w:sz w:val="24"/>
          <w:szCs w:val="24"/>
        </w:rPr>
      </w:pPr>
      <w:r w:rsidRPr="00895702">
        <w:rPr>
          <w:rFonts w:ascii="Times New Roman" w:eastAsia="Times New Roman" w:hAnsi="Times New Roman" w:cs="Times New Roman"/>
          <w:b/>
          <w:sz w:val="24"/>
          <w:szCs w:val="24"/>
        </w:rPr>
        <w:t>DALĪBAI BALVU NOVADA PAŠVALDĪBAS TIRGUS IZPĒTĒ</w:t>
      </w:r>
    </w:p>
    <w:p w14:paraId="7DB8C2CA" w14:textId="77777777" w:rsidR="00895702" w:rsidRPr="00895702" w:rsidRDefault="00895702" w:rsidP="00D142CD">
      <w:pPr>
        <w:spacing w:after="0" w:line="240" w:lineRule="auto"/>
        <w:jc w:val="center"/>
        <w:rPr>
          <w:rFonts w:ascii="Times New Roman" w:eastAsia="Times New Roman" w:hAnsi="Times New Roman" w:cs="Times New Roman"/>
          <w:b/>
          <w:sz w:val="24"/>
          <w:szCs w:val="24"/>
        </w:rPr>
      </w:pPr>
    </w:p>
    <w:p w14:paraId="0C48F7C1" w14:textId="75888CA2" w:rsidR="00D142CD" w:rsidRPr="00895702" w:rsidRDefault="00D142CD" w:rsidP="00D142CD">
      <w:pPr>
        <w:spacing w:after="0" w:line="240" w:lineRule="auto"/>
        <w:jc w:val="center"/>
        <w:rPr>
          <w:rFonts w:ascii="Times New Roman" w:eastAsia="Times New Roman" w:hAnsi="Times New Roman" w:cs="Times New Roman"/>
          <w:b/>
          <w:caps/>
          <w:sz w:val="24"/>
          <w:szCs w:val="24"/>
        </w:rPr>
      </w:pPr>
      <w:r w:rsidRPr="00895702">
        <w:rPr>
          <w:rFonts w:ascii="Times New Roman" w:eastAsia="Times New Roman" w:hAnsi="Times New Roman" w:cs="Times New Roman"/>
          <w:b/>
          <w:caps/>
          <w:sz w:val="24"/>
          <w:szCs w:val="24"/>
        </w:rPr>
        <w:t>IZEJMATERIĀLU IEGĀDE IKMĒNEŠA VESELĪBAS DIENĀM BALVU NOVADA FELDŠERPUNKTOS ESF PROJEKTA “PASĀKUMI VIETĒJĀS SABIEDRĪBAS VESELĪBAS VEICINĀŠANAI BALVU NOVADĀ” (PROJEKTA NR. 9.2.4.2/16/I/050) IETVAROS.</w:t>
      </w:r>
    </w:p>
    <w:p w14:paraId="6655612E" w14:textId="6789579A" w:rsidR="00D142CD" w:rsidRPr="00895702" w:rsidRDefault="00D142CD" w:rsidP="00D142CD">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sidRPr="00895702">
        <w:rPr>
          <w:rFonts w:ascii="Times New Roman" w:eastAsia="Times New Roman" w:hAnsi="Times New Roman" w:cs="Times New Roman"/>
          <w:b/>
          <w:caps/>
          <w:color w:val="000000"/>
          <w:sz w:val="28"/>
          <w:szCs w:val="28"/>
          <w:lang w:eastAsia="lv-LV"/>
        </w:rPr>
        <w:t>ID Nr. BNP TI 2020/1</w:t>
      </w:r>
      <w:r w:rsidRPr="00895702">
        <w:rPr>
          <w:rFonts w:ascii="Times New Roman" w:eastAsia="Times New Roman" w:hAnsi="Times New Roman" w:cs="Times New Roman"/>
          <w:b/>
          <w:caps/>
          <w:color w:val="000000"/>
          <w:sz w:val="28"/>
          <w:szCs w:val="28"/>
          <w:lang w:eastAsia="lv-LV"/>
        </w:rPr>
        <w:t>3</w:t>
      </w:r>
      <w:r w:rsidR="00895702" w:rsidRPr="00895702">
        <w:rPr>
          <w:rFonts w:ascii="Times New Roman" w:eastAsia="Times New Roman" w:hAnsi="Times New Roman" w:cs="Times New Roman"/>
          <w:b/>
          <w:caps/>
          <w:color w:val="000000"/>
          <w:sz w:val="28"/>
          <w:szCs w:val="28"/>
          <w:lang w:eastAsia="lv-LV"/>
        </w:rPr>
        <w:t>3</w:t>
      </w:r>
    </w:p>
    <w:p w14:paraId="747E1925" w14:textId="77777777" w:rsidR="00D142CD" w:rsidRPr="00895702" w:rsidRDefault="00D142CD" w:rsidP="00D142CD">
      <w:pPr>
        <w:spacing w:after="0" w:line="240" w:lineRule="auto"/>
        <w:rPr>
          <w:rFonts w:ascii="Times New Roman" w:eastAsia="Times New Roman" w:hAnsi="Times New Roman" w:cs="Times New Roman"/>
          <w:b/>
          <w:bCs/>
          <w:sz w:val="24"/>
          <w:szCs w:val="24"/>
          <w:lang w:eastAsia="lv-LV"/>
        </w:rPr>
      </w:pPr>
    </w:p>
    <w:p w14:paraId="24978ED0" w14:textId="77777777" w:rsidR="00D142CD" w:rsidRPr="00895702" w:rsidRDefault="00D142CD" w:rsidP="00D142CD">
      <w:pPr>
        <w:spacing w:after="0" w:line="240" w:lineRule="auto"/>
        <w:rPr>
          <w:rFonts w:ascii="Times New Roman" w:eastAsia="Times New Roman" w:hAnsi="Times New Roman" w:cs="Times New Roman"/>
          <w:b/>
          <w:bCs/>
          <w:sz w:val="24"/>
          <w:szCs w:val="24"/>
          <w:lang w:eastAsia="lv-LV"/>
        </w:rPr>
      </w:pPr>
      <w:r w:rsidRPr="00895702">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4"/>
        <w:gridCol w:w="4938"/>
      </w:tblGrid>
      <w:tr w:rsidR="00D142CD" w:rsidRPr="00895702" w14:paraId="03F72076" w14:textId="77777777" w:rsidTr="00B51D2D">
        <w:trPr>
          <w:jc w:val="center"/>
        </w:trPr>
        <w:tc>
          <w:tcPr>
            <w:tcW w:w="4374" w:type="dxa"/>
          </w:tcPr>
          <w:p w14:paraId="654E8A77" w14:textId="77777777" w:rsidR="00D142CD" w:rsidRPr="00895702" w:rsidRDefault="00D142CD" w:rsidP="00B51D2D">
            <w:pPr>
              <w:keepNext/>
              <w:spacing w:after="0" w:line="240" w:lineRule="auto"/>
              <w:outlineLvl w:val="0"/>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Nosaukums/ Vārds Uzvārds</w:t>
            </w:r>
          </w:p>
        </w:tc>
        <w:tc>
          <w:tcPr>
            <w:tcW w:w="4938" w:type="dxa"/>
          </w:tcPr>
          <w:p w14:paraId="1122ED52" w14:textId="77777777" w:rsidR="00D142CD" w:rsidRPr="00895702" w:rsidRDefault="00D142CD" w:rsidP="00B51D2D">
            <w:pPr>
              <w:spacing w:after="0" w:line="240" w:lineRule="auto"/>
              <w:rPr>
                <w:rFonts w:ascii="Times New Roman" w:eastAsia="Times New Roman" w:hAnsi="Times New Roman" w:cs="Times New Roman"/>
                <w:sz w:val="24"/>
                <w:szCs w:val="24"/>
                <w:lang w:eastAsia="lv-LV"/>
              </w:rPr>
            </w:pPr>
          </w:p>
        </w:tc>
      </w:tr>
      <w:tr w:rsidR="00D142CD" w:rsidRPr="00895702" w14:paraId="3DFC6681" w14:textId="77777777" w:rsidTr="00B51D2D">
        <w:trPr>
          <w:jc w:val="center"/>
        </w:trPr>
        <w:tc>
          <w:tcPr>
            <w:tcW w:w="4374" w:type="dxa"/>
          </w:tcPr>
          <w:p w14:paraId="3AA4EECA" w14:textId="77777777" w:rsidR="00D142CD" w:rsidRPr="00895702" w:rsidRDefault="00D142CD" w:rsidP="00B51D2D">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Reģistrācijas numurs/ personas kods</w:t>
            </w:r>
          </w:p>
        </w:tc>
        <w:tc>
          <w:tcPr>
            <w:tcW w:w="4938" w:type="dxa"/>
          </w:tcPr>
          <w:p w14:paraId="64697D65" w14:textId="77777777" w:rsidR="00D142CD" w:rsidRPr="00895702" w:rsidRDefault="00D142CD" w:rsidP="00B51D2D">
            <w:pPr>
              <w:spacing w:after="0" w:line="240" w:lineRule="auto"/>
              <w:rPr>
                <w:rFonts w:ascii="Times New Roman" w:eastAsia="Times New Roman" w:hAnsi="Times New Roman" w:cs="Times New Roman"/>
                <w:sz w:val="24"/>
                <w:szCs w:val="24"/>
                <w:lang w:eastAsia="lv-LV"/>
              </w:rPr>
            </w:pPr>
          </w:p>
        </w:tc>
      </w:tr>
      <w:tr w:rsidR="00D142CD" w:rsidRPr="00895702" w14:paraId="756589E4" w14:textId="77777777" w:rsidTr="00B51D2D">
        <w:trPr>
          <w:jc w:val="center"/>
        </w:trPr>
        <w:tc>
          <w:tcPr>
            <w:tcW w:w="4374" w:type="dxa"/>
          </w:tcPr>
          <w:p w14:paraId="16F54266" w14:textId="77777777" w:rsidR="00D142CD" w:rsidRPr="00895702" w:rsidRDefault="00D142CD" w:rsidP="00B51D2D">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Juridiskā adrese/ adrese</w:t>
            </w:r>
          </w:p>
        </w:tc>
        <w:tc>
          <w:tcPr>
            <w:tcW w:w="4938" w:type="dxa"/>
          </w:tcPr>
          <w:p w14:paraId="5A010D3C" w14:textId="77777777" w:rsidR="00D142CD" w:rsidRPr="00895702" w:rsidRDefault="00D142CD" w:rsidP="00B51D2D">
            <w:pPr>
              <w:spacing w:after="0" w:line="240" w:lineRule="auto"/>
              <w:rPr>
                <w:rFonts w:ascii="Times New Roman" w:eastAsia="Times New Roman" w:hAnsi="Times New Roman" w:cs="Times New Roman"/>
                <w:sz w:val="24"/>
                <w:szCs w:val="24"/>
                <w:lang w:eastAsia="lv-LV"/>
              </w:rPr>
            </w:pPr>
          </w:p>
        </w:tc>
      </w:tr>
      <w:tr w:rsidR="00D142CD" w:rsidRPr="00895702" w14:paraId="2BAD3489" w14:textId="77777777" w:rsidTr="00B51D2D">
        <w:trPr>
          <w:jc w:val="center"/>
        </w:trPr>
        <w:tc>
          <w:tcPr>
            <w:tcW w:w="4374" w:type="dxa"/>
          </w:tcPr>
          <w:p w14:paraId="5367DA86" w14:textId="77777777" w:rsidR="00D142CD" w:rsidRPr="00895702" w:rsidRDefault="00D142CD" w:rsidP="00B51D2D">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Kontakttālrunis</w:t>
            </w:r>
          </w:p>
        </w:tc>
        <w:tc>
          <w:tcPr>
            <w:tcW w:w="4938" w:type="dxa"/>
          </w:tcPr>
          <w:p w14:paraId="523739B2"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p>
        </w:tc>
      </w:tr>
      <w:tr w:rsidR="00D142CD" w:rsidRPr="00895702" w14:paraId="6BA60A43" w14:textId="77777777" w:rsidTr="00B51D2D">
        <w:trPr>
          <w:jc w:val="center"/>
        </w:trPr>
        <w:tc>
          <w:tcPr>
            <w:tcW w:w="4374" w:type="dxa"/>
          </w:tcPr>
          <w:p w14:paraId="2EC54190" w14:textId="77777777" w:rsidR="00D142CD" w:rsidRPr="00895702" w:rsidRDefault="00D142CD" w:rsidP="00B51D2D">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e-pasts</w:t>
            </w:r>
          </w:p>
        </w:tc>
        <w:tc>
          <w:tcPr>
            <w:tcW w:w="4938" w:type="dxa"/>
          </w:tcPr>
          <w:p w14:paraId="60710A53"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p>
        </w:tc>
      </w:tr>
      <w:tr w:rsidR="00D142CD" w:rsidRPr="00895702" w14:paraId="65DDDFEB" w14:textId="77777777" w:rsidTr="00B51D2D">
        <w:trPr>
          <w:jc w:val="center"/>
        </w:trPr>
        <w:tc>
          <w:tcPr>
            <w:tcW w:w="4374" w:type="dxa"/>
          </w:tcPr>
          <w:p w14:paraId="5BE48CB2" w14:textId="77777777" w:rsidR="00D142CD" w:rsidRPr="00895702" w:rsidRDefault="00D142CD" w:rsidP="00B51D2D">
            <w:pPr>
              <w:widowControl w:val="0"/>
              <w:suppressAutoHyphens/>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Pretendenta kontaktpersona</w:t>
            </w:r>
          </w:p>
          <w:p w14:paraId="69F67947" w14:textId="77777777" w:rsidR="00D142CD" w:rsidRPr="00895702" w:rsidRDefault="00D142CD" w:rsidP="00B51D2D">
            <w:pPr>
              <w:widowControl w:val="0"/>
              <w:suppressAutoHyphens/>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(vārds, uzvārds, amats, telefons)</w:t>
            </w:r>
          </w:p>
        </w:tc>
        <w:tc>
          <w:tcPr>
            <w:tcW w:w="4938" w:type="dxa"/>
          </w:tcPr>
          <w:p w14:paraId="2F979939"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p>
        </w:tc>
      </w:tr>
      <w:tr w:rsidR="00D142CD" w:rsidRPr="00895702" w14:paraId="14E955FE" w14:textId="77777777" w:rsidTr="00B51D2D">
        <w:trPr>
          <w:jc w:val="center"/>
        </w:trPr>
        <w:tc>
          <w:tcPr>
            <w:tcW w:w="4374" w:type="dxa"/>
            <w:vAlign w:val="center"/>
          </w:tcPr>
          <w:p w14:paraId="0BE42DC4" w14:textId="77777777" w:rsidR="00D142CD" w:rsidRPr="00895702" w:rsidRDefault="00D142CD" w:rsidP="00B51D2D">
            <w:pPr>
              <w:widowControl w:val="0"/>
              <w:suppressAutoHyphens/>
              <w:snapToGrid w:val="0"/>
              <w:spacing w:after="0" w:line="240" w:lineRule="auto"/>
              <w:jc w:val="both"/>
              <w:rPr>
                <w:rFonts w:ascii="Times New Roman" w:eastAsia="Calibri" w:hAnsi="Times New Roman" w:cs="Times New Roman"/>
                <w:sz w:val="24"/>
                <w:szCs w:val="24"/>
                <w:lang w:eastAsia="ar-SA"/>
              </w:rPr>
            </w:pPr>
            <w:r w:rsidRPr="00895702">
              <w:rPr>
                <w:rFonts w:ascii="Times New Roman" w:eastAsia="Calibri" w:hAnsi="Times New Roman" w:cs="Times New Roman"/>
                <w:sz w:val="24"/>
                <w:szCs w:val="24"/>
                <w:lang w:eastAsia="ar-SA"/>
              </w:rPr>
              <w:t>Finanšu rekvizīti:</w:t>
            </w:r>
          </w:p>
        </w:tc>
        <w:tc>
          <w:tcPr>
            <w:tcW w:w="4938" w:type="dxa"/>
          </w:tcPr>
          <w:p w14:paraId="4BBC6130"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p>
        </w:tc>
      </w:tr>
      <w:tr w:rsidR="00D142CD" w:rsidRPr="00895702" w14:paraId="41457218" w14:textId="77777777" w:rsidTr="00B51D2D">
        <w:trPr>
          <w:jc w:val="center"/>
        </w:trPr>
        <w:tc>
          <w:tcPr>
            <w:tcW w:w="4374" w:type="dxa"/>
            <w:vAlign w:val="center"/>
          </w:tcPr>
          <w:p w14:paraId="5694A5CC" w14:textId="77777777" w:rsidR="00D142CD" w:rsidRPr="00895702" w:rsidRDefault="00D142CD" w:rsidP="00B51D2D">
            <w:pPr>
              <w:widowControl w:val="0"/>
              <w:suppressAutoHyphens/>
              <w:snapToGrid w:val="0"/>
              <w:spacing w:after="0" w:line="240" w:lineRule="auto"/>
              <w:jc w:val="both"/>
              <w:rPr>
                <w:rFonts w:ascii="Times New Roman" w:eastAsia="Calibri" w:hAnsi="Times New Roman" w:cs="Times New Roman"/>
                <w:sz w:val="24"/>
                <w:szCs w:val="24"/>
                <w:lang w:eastAsia="ar-SA"/>
              </w:rPr>
            </w:pPr>
            <w:r w:rsidRPr="00895702">
              <w:rPr>
                <w:rFonts w:ascii="Times New Roman" w:eastAsia="Calibri" w:hAnsi="Times New Roman" w:cs="Times New Roman"/>
                <w:sz w:val="24"/>
                <w:szCs w:val="24"/>
                <w:lang w:eastAsia="ar-SA"/>
              </w:rPr>
              <w:t>Bankas nosaukums:</w:t>
            </w:r>
          </w:p>
        </w:tc>
        <w:tc>
          <w:tcPr>
            <w:tcW w:w="4938" w:type="dxa"/>
          </w:tcPr>
          <w:p w14:paraId="1FA9699D"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p>
        </w:tc>
      </w:tr>
      <w:tr w:rsidR="00D142CD" w:rsidRPr="00895702" w14:paraId="5E0D2371" w14:textId="77777777" w:rsidTr="00B51D2D">
        <w:trPr>
          <w:jc w:val="center"/>
        </w:trPr>
        <w:tc>
          <w:tcPr>
            <w:tcW w:w="4374" w:type="dxa"/>
            <w:vAlign w:val="center"/>
          </w:tcPr>
          <w:p w14:paraId="2036D631" w14:textId="77777777" w:rsidR="00D142CD" w:rsidRPr="00895702" w:rsidRDefault="00D142CD" w:rsidP="00B51D2D">
            <w:pPr>
              <w:widowControl w:val="0"/>
              <w:suppressAutoHyphens/>
              <w:snapToGrid w:val="0"/>
              <w:spacing w:after="0" w:line="240" w:lineRule="auto"/>
              <w:jc w:val="both"/>
              <w:rPr>
                <w:rFonts w:ascii="Times New Roman" w:eastAsia="Calibri" w:hAnsi="Times New Roman" w:cs="Times New Roman"/>
                <w:sz w:val="24"/>
                <w:szCs w:val="24"/>
                <w:lang w:eastAsia="ar-SA"/>
              </w:rPr>
            </w:pPr>
            <w:r w:rsidRPr="00895702">
              <w:rPr>
                <w:rFonts w:ascii="Times New Roman" w:eastAsia="Calibri" w:hAnsi="Times New Roman" w:cs="Times New Roman"/>
                <w:sz w:val="24"/>
                <w:szCs w:val="24"/>
                <w:lang w:eastAsia="ar-SA"/>
              </w:rPr>
              <w:t>Bankas kods:</w:t>
            </w:r>
          </w:p>
        </w:tc>
        <w:tc>
          <w:tcPr>
            <w:tcW w:w="4938" w:type="dxa"/>
          </w:tcPr>
          <w:p w14:paraId="72C3D69C"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p>
        </w:tc>
      </w:tr>
      <w:tr w:rsidR="00D142CD" w:rsidRPr="00895702" w14:paraId="285CF258" w14:textId="77777777" w:rsidTr="00B51D2D">
        <w:trPr>
          <w:jc w:val="center"/>
        </w:trPr>
        <w:tc>
          <w:tcPr>
            <w:tcW w:w="4374" w:type="dxa"/>
            <w:vAlign w:val="center"/>
          </w:tcPr>
          <w:p w14:paraId="3915A129" w14:textId="77777777" w:rsidR="00D142CD" w:rsidRPr="00895702" w:rsidRDefault="00D142CD" w:rsidP="00B51D2D">
            <w:pPr>
              <w:widowControl w:val="0"/>
              <w:suppressAutoHyphens/>
              <w:snapToGrid w:val="0"/>
              <w:spacing w:after="0" w:line="240" w:lineRule="auto"/>
              <w:jc w:val="both"/>
              <w:rPr>
                <w:rFonts w:ascii="Times New Roman" w:eastAsia="Calibri" w:hAnsi="Times New Roman" w:cs="Times New Roman"/>
                <w:sz w:val="24"/>
                <w:szCs w:val="24"/>
                <w:lang w:eastAsia="ar-SA"/>
              </w:rPr>
            </w:pPr>
            <w:r w:rsidRPr="00895702">
              <w:rPr>
                <w:rFonts w:ascii="Times New Roman" w:eastAsia="Calibri" w:hAnsi="Times New Roman" w:cs="Times New Roman"/>
                <w:sz w:val="24"/>
                <w:szCs w:val="24"/>
                <w:lang w:eastAsia="ar-SA"/>
              </w:rPr>
              <w:t>Konta numurs:</w:t>
            </w:r>
          </w:p>
        </w:tc>
        <w:tc>
          <w:tcPr>
            <w:tcW w:w="4938" w:type="dxa"/>
          </w:tcPr>
          <w:p w14:paraId="0DD46615"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p>
        </w:tc>
      </w:tr>
      <w:tr w:rsidR="00D142CD" w:rsidRPr="00895702" w14:paraId="6282D58A" w14:textId="77777777" w:rsidTr="00B51D2D">
        <w:trPr>
          <w:jc w:val="center"/>
        </w:trPr>
        <w:tc>
          <w:tcPr>
            <w:tcW w:w="4374" w:type="dxa"/>
            <w:vAlign w:val="center"/>
          </w:tcPr>
          <w:p w14:paraId="10C9F516" w14:textId="77777777" w:rsidR="00D142CD" w:rsidRPr="00895702" w:rsidRDefault="00D142CD" w:rsidP="00B51D2D">
            <w:pPr>
              <w:widowControl w:val="0"/>
              <w:suppressAutoHyphens/>
              <w:snapToGrid w:val="0"/>
              <w:spacing w:after="0" w:line="240" w:lineRule="auto"/>
              <w:jc w:val="both"/>
              <w:rPr>
                <w:rFonts w:ascii="Times New Roman" w:eastAsia="Calibri" w:hAnsi="Times New Roman" w:cs="Times New Roman"/>
                <w:sz w:val="24"/>
                <w:szCs w:val="24"/>
                <w:lang w:eastAsia="ar-SA"/>
              </w:rPr>
            </w:pPr>
            <w:r w:rsidRPr="00895702">
              <w:rPr>
                <w:rFonts w:ascii="Times New Roman" w:eastAsia="Calibri" w:hAnsi="Times New Roman" w:cs="Times New Roman"/>
                <w:sz w:val="24"/>
                <w:szCs w:val="24"/>
                <w:lang w:eastAsia="ar-SA"/>
              </w:rPr>
              <w:t xml:space="preserve">Pilnvarotā persona, kas būs tiesīga parakstīt līgumu (amats, Vārds Uzvārds) </w:t>
            </w:r>
          </w:p>
        </w:tc>
        <w:tc>
          <w:tcPr>
            <w:tcW w:w="4938" w:type="dxa"/>
          </w:tcPr>
          <w:p w14:paraId="2ECBFBAD" w14:textId="77777777" w:rsidR="00D142CD" w:rsidRPr="00895702" w:rsidRDefault="00D142CD" w:rsidP="00B51D2D">
            <w:pPr>
              <w:spacing w:after="0" w:line="240" w:lineRule="auto"/>
              <w:jc w:val="center"/>
              <w:rPr>
                <w:rFonts w:ascii="Times New Roman" w:eastAsia="Times New Roman" w:hAnsi="Times New Roman" w:cs="Times New Roman"/>
                <w:sz w:val="24"/>
                <w:szCs w:val="24"/>
                <w:lang w:eastAsia="lv-LV"/>
              </w:rPr>
            </w:pPr>
          </w:p>
        </w:tc>
      </w:tr>
    </w:tbl>
    <w:p w14:paraId="50470A17" w14:textId="77777777" w:rsidR="00D142CD" w:rsidRPr="00895702" w:rsidRDefault="00D142CD" w:rsidP="00895702">
      <w:pPr>
        <w:widowControl w:val="0"/>
        <w:suppressAutoHyphens/>
        <w:spacing w:after="0" w:line="240" w:lineRule="auto"/>
        <w:jc w:val="both"/>
        <w:rPr>
          <w:rFonts w:ascii="Times New Roman" w:eastAsia="Times New Roman" w:hAnsi="Times New Roman" w:cs="Times New Roman"/>
          <w:color w:val="000000"/>
          <w:sz w:val="24"/>
          <w:szCs w:val="24"/>
        </w:rPr>
      </w:pPr>
    </w:p>
    <w:p w14:paraId="505AF0F7" w14:textId="34AB5E19" w:rsidR="00D142CD" w:rsidRPr="00895702" w:rsidRDefault="00D142CD" w:rsidP="00895702">
      <w:pPr>
        <w:widowControl w:val="0"/>
        <w:suppressAutoHyphens/>
        <w:spacing w:after="0" w:line="240" w:lineRule="auto"/>
        <w:jc w:val="both"/>
        <w:rPr>
          <w:rFonts w:ascii="Times New Roman" w:eastAsia="Times New Roman" w:hAnsi="Times New Roman" w:cs="Times New Roman"/>
          <w:sz w:val="24"/>
          <w:szCs w:val="24"/>
        </w:rPr>
      </w:pPr>
      <w:r w:rsidRPr="00895702">
        <w:rPr>
          <w:rFonts w:ascii="Times New Roman" w:eastAsia="Times New Roman" w:hAnsi="Times New Roman" w:cs="Times New Roman"/>
          <w:color w:val="000000"/>
          <w:sz w:val="24"/>
          <w:szCs w:val="24"/>
        </w:rPr>
        <w:t xml:space="preserve">Piedāvājam </w:t>
      </w:r>
      <w:r w:rsidR="00895702" w:rsidRPr="00895702">
        <w:rPr>
          <w:rFonts w:ascii="Times New Roman" w:eastAsia="Times New Roman" w:hAnsi="Times New Roman" w:cs="Times New Roman"/>
          <w:color w:val="000000"/>
          <w:sz w:val="24"/>
          <w:szCs w:val="24"/>
        </w:rPr>
        <w:t>veikt preču piegādi</w:t>
      </w:r>
      <w:r w:rsidRPr="00895702">
        <w:rPr>
          <w:rFonts w:ascii="Times New Roman" w:eastAsia="Times New Roman" w:hAnsi="Times New Roman" w:cs="Times New Roman"/>
          <w:color w:val="000000"/>
          <w:sz w:val="24"/>
          <w:szCs w:val="24"/>
        </w:rPr>
        <w:t xml:space="preserve"> atbilstoši pasūtītāja </w:t>
      </w:r>
      <w:r w:rsidRPr="00895702">
        <w:rPr>
          <w:rFonts w:ascii="Times New Roman" w:eastAsia="Times New Roman" w:hAnsi="Times New Roman" w:cs="Times New Roman"/>
          <w:sz w:val="24"/>
          <w:szCs w:val="24"/>
        </w:rPr>
        <w:t>prasībām par piedāvājuma cenu:</w:t>
      </w:r>
    </w:p>
    <w:tbl>
      <w:tblPr>
        <w:tblW w:w="95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706"/>
        <w:gridCol w:w="1363"/>
        <w:gridCol w:w="1479"/>
        <w:gridCol w:w="1369"/>
        <w:gridCol w:w="1169"/>
        <w:gridCol w:w="1414"/>
      </w:tblGrid>
      <w:tr w:rsidR="00895702" w:rsidRPr="00895702" w14:paraId="5F25ABC0" w14:textId="77777777" w:rsidTr="00895702">
        <w:trPr>
          <w:cantSplit/>
          <w:trHeight w:val="839"/>
          <w:jc w:val="center"/>
        </w:trPr>
        <w:tc>
          <w:tcPr>
            <w:tcW w:w="281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5E92D875" w14:textId="77777777" w:rsidR="00895702" w:rsidRPr="00895702" w:rsidRDefault="00895702" w:rsidP="00895702">
            <w:pPr>
              <w:spacing w:after="0" w:line="240" w:lineRule="auto"/>
              <w:jc w:val="center"/>
              <w:rPr>
                <w:rFonts w:ascii="Times New Roman" w:eastAsia="Times New Roman" w:hAnsi="Times New Roman" w:cs="Times New Roman"/>
                <w:color w:val="FFFFFF"/>
                <w:sz w:val="24"/>
                <w:szCs w:val="24"/>
              </w:rPr>
            </w:pPr>
            <w:r w:rsidRPr="00895702">
              <w:rPr>
                <w:rFonts w:ascii="Times New Roman" w:eastAsia="Times New Roman" w:hAnsi="Times New Roman" w:cs="Times New Roman"/>
                <w:color w:val="FFFFFF"/>
                <w:sz w:val="24"/>
                <w:szCs w:val="24"/>
              </w:rPr>
              <w:t>Tirgus izpētes priekšmets</w:t>
            </w:r>
          </w:p>
        </w:tc>
        <w:tc>
          <w:tcPr>
            <w:tcW w:w="1208" w:type="dxa"/>
            <w:tcBorders>
              <w:top w:val="single" w:sz="6" w:space="0" w:color="000000"/>
              <w:left w:val="single" w:sz="6" w:space="0" w:color="000000"/>
              <w:bottom w:val="single" w:sz="6" w:space="0" w:color="000000"/>
              <w:right w:val="single" w:sz="6" w:space="0" w:color="000000"/>
            </w:tcBorders>
            <w:shd w:val="clear" w:color="auto" w:fill="808080"/>
            <w:hideMark/>
          </w:tcPr>
          <w:p w14:paraId="4286D878" w14:textId="77777777" w:rsidR="00895702" w:rsidRPr="00895702" w:rsidRDefault="00895702" w:rsidP="00895702">
            <w:pPr>
              <w:spacing w:after="0" w:line="240" w:lineRule="auto"/>
              <w:jc w:val="center"/>
              <w:rPr>
                <w:rFonts w:ascii="Times New Roman" w:eastAsia="Times New Roman" w:hAnsi="Times New Roman" w:cs="Times New Roman"/>
                <w:color w:val="FFFFFF"/>
                <w:sz w:val="24"/>
                <w:szCs w:val="24"/>
              </w:rPr>
            </w:pPr>
            <w:r w:rsidRPr="00895702">
              <w:rPr>
                <w:rFonts w:ascii="Times New Roman" w:eastAsia="Times New Roman" w:hAnsi="Times New Roman" w:cs="Times New Roman"/>
                <w:color w:val="FFFFFF"/>
                <w:sz w:val="24"/>
                <w:szCs w:val="24"/>
              </w:rPr>
              <w:t>Iepakojumu skaits</w:t>
            </w:r>
          </w:p>
        </w:tc>
        <w:tc>
          <w:tcPr>
            <w:tcW w:w="1490"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4A2B56E0" w14:textId="77777777" w:rsidR="00895702" w:rsidRPr="00895702" w:rsidRDefault="00895702" w:rsidP="00895702">
            <w:pPr>
              <w:spacing w:after="0" w:line="240" w:lineRule="auto"/>
              <w:jc w:val="center"/>
              <w:rPr>
                <w:rFonts w:ascii="Times New Roman" w:eastAsia="Times New Roman" w:hAnsi="Times New Roman" w:cs="Times New Roman"/>
                <w:color w:val="FFFFFF"/>
                <w:sz w:val="24"/>
                <w:szCs w:val="24"/>
              </w:rPr>
            </w:pPr>
            <w:r w:rsidRPr="00895702">
              <w:rPr>
                <w:rFonts w:ascii="Times New Roman" w:eastAsia="Times New Roman" w:hAnsi="Times New Roman" w:cs="Times New Roman"/>
                <w:color w:val="FFFFFF"/>
                <w:sz w:val="24"/>
                <w:szCs w:val="24"/>
              </w:rPr>
              <w:t>Piedāvātā līgumcena bez PVN par vienu iepakojumu (EUR)</w:t>
            </w:r>
          </w:p>
        </w:tc>
        <w:tc>
          <w:tcPr>
            <w:tcW w:w="1371" w:type="dxa"/>
            <w:tcBorders>
              <w:top w:val="single" w:sz="6" w:space="0" w:color="000000"/>
              <w:left w:val="single" w:sz="6" w:space="0" w:color="000000"/>
              <w:bottom w:val="single" w:sz="6" w:space="0" w:color="000000"/>
              <w:right w:val="single" w:sz="6" w:space="0" w:color="000000"/>
            </w:tcBorders>
            <w:shd w:val="clear" w:color="auto" w:fill="808080"/>
            <w:hideMark/>
          </w:tcPr>
          <w:p w14:paraId="7BB09CB3" w14:textId="77777777" w:rsidR="00895702" w:rsidRPr="00895702" w:rsidRDefault="00895702" w:rsidP="00895702">
            <w:pPr>
              <w:spacing w:after="0" w:line="240" w:lineRule="auto"/>
              <w:jc w:val="center"/>
              <w:rPr>
                <w:rFonts w:ascii="Times New Roman" w:eastAsia="Times New Roman" w:hAnsi="Times New Roman" w:cs="Times New Roman"/>
                <w:color w:val="FFFFFF"/>
                <w:sz w:val="24"/>
                <w:szCs w:val="24"/>
              </w:rPr>
            </w:pPr>
            <w:r w:rsidRPr="00895702">
              <w:rPr>
                <w:rFonts w:ascii="Times New Roman" w:eastAsia="Times New Roman" w:hAnsi="Times New Roman" w:cs="Times New Roman"/>
                <w:color w:val="FFFFFF"/>
                <w:sz w:val="24"/>
                <w:szCs w:val="24"/>
              </w:rPr>
              <w:t xml:space="preserve">Piedāvātā līgumcena bez </w:t>
            </w:r>
          </w:p>
          <w:p w14:paraId="41786A40" w14:textId="77777777" w:rsidR="00895702" w:rsidRPr="00895702" w:rsidRDefault="00895702" w:rsidP="00895702">
            <w:pPr>
              <w:spacing w:after="0" w:line="240" w:lineRule="auto"/>
              <w:jc w:val="center"/>
              <w:rPr>
                <w:rFonts w:ascii="Times New Roman" w:eastAsia="Times New Roman" w:hAnsi="Times New Roman" w:cs="Times New Roman"/>
                <w:color w:val="FFFFFF"/>
                <w:sz w:val="24"/>
                <w:szCs w:val="24"/>
              </w:rPr>
            </w:pPr>
            <w:r w:rsidRPr="00895702">
              <w:rPr>
                <w:rFonts w:ascii="Times New Roman" w:eastAsia="Times New Roman" w:hAnsi="Times New Roman" w:cs="Times New Roman"/>
                <w:color w:val="FFFFFF"/>
                <w:sz w:val="24"/>
                <w:szCs w:val="24"/>
              </w:rPr>
              <w:t>PVN (EUR) par plānoto iepakojumu skaitu</w:t>
            </w:r>
          </w:p>
        </w:tc>
        <w:tc>
          <w:tcPr>
            <w:tcW w:w="119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4390F064" w14:textId="77777777" w:rsidR="00895702" w:rsidRPr="00895702" w:rsidRDefault="00895702" w:rsidP="00895702">
            <w:pPr>
              <w:spacing w:after="0" w:line="240" w:lineRule="auto"/>
              <w:jc w:val="center"/>
              <w:rPr>
                <w:rFonts w:ascii="Times New Roman" w:eastAsia="Times New Roman" w:hAnsi="Times New Roman" w:cs="Times New Roman"/>
                <w:color w:val="FFFFFF"/>
                <w:sz w:val="24"/>
                <w:szCs w:val="24"/>
              </w:rPr>
            </w:pPr>
            <w:r w:rsidRPr="00895702">
              <w:rPr>
                <w:rFonts w:ascii="Times New Roman" w:eastAsia="Times New Roman" w:hAnsi="Times New Roman" w:cs="Times New Roman"/>
                <w:color w:val="FFFFFF"/>
                <w:sz w:val="24"/>
                <w:szCs w:val="24"/>
              </w:rPr>
              <w:t>PVN (EUR)</w:t>
            </w:r>
          </w:p>
        </w:tc>
        <w:tc>
          <w:tcPr>
            <w:tcW w:w="1419" w:type="dxa"/>
            <w:tcBorders>
              <w:top w:val="single" w:sz="6" w:space="0" w:color="000000"/>
              <w:left w:val="single" w:sz="6" w:space="0" w:color="000000"/>
              <w:bottom w:val="single" w:sz="6" w:space="0" w:color="000000"/>
              <w:right w:val="single" w:sz="6" w:space="0" w:color="000000"/>
            </w:tcBorders>
            <w:shd w:val="clear" w:color="auto" w:fill="808080"/>
            <w:hideMark/>
          </w:tcPr>
          <w:p w14:paraId="2A630FAF" w14:textId="77777777" w:rsidR="00895702" w:rsidRPr="00895702" w:rsidRDefault="00895702" w:rsidP="00895702">
            <w:pPr>
              <w:spacing w:after="0" w:line="240" w:lineRule="auto"/>
              <w:jc w:val="center"/>
              <w:rPr>
                <w:rFonts w:ascii="Times New Roman" w:eastAsia="Times New Roman" w:hAnsi="Times New Roman" w:cs="Times New Roman"/>
                <w:color w:val="FFFFFF"/>
                <w:sz w:val="24"/>
                <w:szCs w:val="24"/>
              </w:rPr>
            </w:pPr>
            <w:r w:rsidRPr="00895702">
              <w:rPr>
                <w:rFonts w:ascii="Times New Roman" w:eastAsia="Times New Roman" w:hAnsi="Times New Roman" w:cs="Times New Roman"/>
                <w:color w:val="FFFFFF"/>
                <w:sz w:val="24"/>
                <w:szCs w:val="24"/>
              </w:rPr>
              <w:t xml:space="preserve">Piedāvātā līgumcena ar </w:t>
            </w:r>
          </w:p>
          <w:p w14:paraId="355D80DF" w14:textId="77777777" w:rsidR="00895702" w:rsidRPr="00895702" w:rsidRDefault="00895702" w:rsidP="00895702">
            <w:pPr>
              <w:spacing w:after="0" w:line="240" w:lineRule="auto"/>
              <w:jc w:val="center"/>
              <w:rPr>
                <w:rFonts w:ascii="Times New Roman" w:eastAsia="Times New Roman" w:hAnsi="Times New Roman" w:cs="Times New Roman"/>
                <w:color w:val="FFFFFF"/>
                <w:sz w:val="24"/>
                <w:szCs w:val="24"/>
              </w:rPr>
            </w:pPr>
            <w:r w:rsidRPr="00895702">
              <w:rPr>
                <w:rFonts w:ascii="Times New Roman" w:eastAsia="Times New Roman" w:hAnsi="Times New Roman" w:cs="Times New Roman"/>
                <w:color w:val="FFFFFF"/>
                <w:sz w:val="24"/>
                <w:szCs w:val="24"/>
              </w:rPr>
              <w:t>PVN (EUR) par plānoto iepakojumu skaitu (EUR)</w:t>
            </w:r>
          </w:p>
        </w:tc>
      </w:tr>
      <w:tr w:rsidR="00895702" w:rsidRPr="00895702" w14:paraId="3F527CAB" w14:textId="77777777" w:rsidTr="00895702">
        <w:trPr>
          <w:cantSplit/>
          <w:trHeight w:val="248"/>
          <w:jc w:val="center"/>
        </w:trPr>
        <w:tc>
          <w:tcPr>
            <w:tcW w:w="9500" w:type="dxa"/>
            <w:gridSpan w:val="6"/>
            <w:tcBorders>
              <w:top w:val="single" w:sz="6" w:space="0" w:color="000000"/>
              <w:left w:val="single" w:sz="6" w:space="0" w:color="000000"/>
              <w:bottom w:val="single" w:sz="6" w:space="0" w:color="000000"/>
              <w:right w:val="single" w:sz="6" w:space="0" w:color="000000"/>
            </w:tcBorders>
            <w:hideMark/>
          </w:tcPr>
          <w:p w14:paraId="433ABC31" w14:textId="4D7F79F3" w:rsidR="00895702" w:rsidRPr="00895702" w:rsidRDefault="00895702" w:rsidP="00895702">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 xml:space="preserve">Izejmateriālu iegāde ikmēneša veselības dienām Balvu novada </w:t>
            </w:r>
            <w:proofErr w:type="spellStart"/>
            <w:r w:rsidRPr="00895702">
              <w:rPr>
                <w:rFonts w:ascii="Times New Roman" w:eastAsia="Times New Roman" w:hAnsi="Times New Roman" w:cs="Times New Roman"/>
                <w:sz w:val="24"/>
                <w:szCs w:val="24"/>
              </w:rPr>
              <w:t>feldšerpunktos</w:t>
            </w:r>
            <w:proofErr w:type="spellEnd"/>
            <w:r>
              <w:rPr>
                <w:rFonts w:ascii="Times New Roman" w:eastAsia="Times New Roman" w:hAnsi="Times New Roman" w:cs="Times New Roman"/>
                <w:sz w:val="24"/>
                <w:szCs w:val="24"/>
              </w:rPr>
              <w:t>:</w:t>
            </w:r>
          </w:p>
        </w:tc>
      </w:tr>
      <w:tr w:rsidR="00895702" w:rsidRPr="00895702" w14:paraId="46AE4FDC" w14:textId="77777777" w:rsidTr="00895702">
        <w:trPr>
          <w:cantSplit/>
          <w:trHeight w:val="555"/>
          <w:jc w:val="center"/>
        </w:trPr>
        <w:tc>
          <w:tcPr>
            <w:tcW w:w="2816" w:type="dxa"/>
            <w:tcBorders>
              <w:top w:val="single" w:sz="6" w:space="0" w:color="000000"/>
              <w:left w:val="single" w:sz="6" w:space="0" w:color="000000"/>
              <w:bottom w:val="single" w:sz="6" w:space="0" w:color="000000"/>
              <w:right w:val="single" w:sz="6" w:space="0" w:color="000000"/>
            </w:tcBorders>
            <w:shd w:val="clear" w:color="auto" w:fill="FFFFFF"/>
            <w:hideMark/>
          </w:tcPr>
          <w:p w14:paraId="5A856FEE" w14:textId="77777777" w:rsidR="00895702" w:rsidRPr="00895702" w:rsidRDefault="00895702" w:rsidP="00895702">
            <w:pPr>
              <w:spacing w:after="0" w:line="240" w:lineRule="auto"/>
              <w:rPr>
                <w:rFonts w:ascii="Times New Roman" w:eastAsia="Calibri" w:hAnsi="Times New Roman" w:cs="Times New Roman"/>
                <w:bCs/>
              </w:rPr>
            </w:pPr>
            <w:r w:rsidRPr="00895702">
              <w:rPr>
                <w:rFonts w:ascii="Times New Roman" w:eastAsia="Calibri" w:hAnsi="Times New Roman" w:cs="Times New Roman"/>
                <w:bCs/>
              </w:rPr>
              <w:t>Lancetes (iepakojumā 100 gab.)</w:t>
            </w:r>
          </w:p>
        </w:tc>
        <w:tc>
          <w:tcPr>
            <w:tcW w:w="1208" w:type="dxa"/>
            <w:tcBorders>
              <w:top w:val="single" w:sz="6" w:space="0" w:color="000000"/>
              <w:left w:val="single" w:sz="6" w:space="0" w:color="000000"/>
              <w:bottom w:val="single" w:sz="6" w:space="0" w:color="000000"/>
              <w:right w:val="single" w:sz="6" w:space="0" w:color="000000"/>
            </w:tcBorders>
            <w:shd w:val="clear" w:color="auto" w:fill="FFFFFF"/>
            <w:hideMark/>
          </w:tcPr>
          <w:p w14:paraId="4C23E60F" w14:textId="77777777" w:rsidR="00895702" w:rsidRPr="00895702" w:rsidRDefault="00895702" w:rsidP="00895702">
            <w:pPr>
              <w:spacing w:after="0" w:line="240" w:lineRule="auto"/>
              <w:jc w:val="center"/>
              <w:rPr>
                <w:rFonts w:ascii="Times New Roman" w:eastAsia="Times New Roman" w:hAnsi="Times New Roman" w:cs="Times New Roman"/>
                <w:b/>
                <w:sz w:val="24"/>
                <w:szCs w:val="24"/>
              </w:rPr>
            </w:pPr>
            <w:r w:rsidRPr="00895702">
              <w:rPr>
                <w:rFonts w:ascii="Times New Roman" w:eastAsia="Times New Roman" w:hAnsi="Times New Roman" w:cs="Times New Roman"/>
                <w:b/>
                <w:sz w:val="24"/>
                <w:szCs w:val="24"/>
              </w:rPr>
              <w:t>6</w:t>
            </w:r>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3DBD2C" w14:textId="77777777" w:rsidR="00895702" w:rsidRPr="00895702" w:rsidRDefault="00895702" w:rsidP="00895702">
            <w:pPr>
              <w:spacing w:after="0" w:line="240" w:lineRule="auto"/>
              <w:rPr>
                <w:rFonts w:ascii="Times New Roman" w:eastAsia="Times New Roman" w:hAnsi="Times New Roman" w:cs="Times New Roman"/>
                <w:b/>
                <w:sz w:val="24"/>
                <w:szCs w:val="24"/>
              </w:rPr>
            </w:pPr>
          </w:p>
        </w:tc>
        <w:tc>
          <w:tcPr>
            <w:tcW w:w="1371" w:type="dxa"/>
            <w:tcBorders>
              <w:top w:val="single" w:sz="6" w:space="0" w:color="000000"/>
              <w:left w:val="single" w:sz="6" w:space="0" w:color="000000"/>
              <w:bottom w:val="single" w:sz="6" w:space="0" w:color="000000"/>
              <w:right w:val="single" w:sz="6" w:space="0" w:color="000000"/>
            </w:tcBorders>
            <w:shd w:val="clear" w:color="auto" w:fill="FFFFFF"/>
          </w:tcPr>
          <w:p w14:paraId="138EEDCB"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c>
          <w:tcPr>
            <w:tcW w:w="1196" w:type="dxa"/>
            <w:tcBorders>
              <w:top w:val="single" w:sz="6" w:space="0" w:color="000000"/>
              <w:left w:val="single" w:sz="6" w:space="0" w:color="000000"/>
              <w:bottom w:val="single" w:sz="6" w:space="0" w:color="000000"/>
              <w:right w:val="single" w:sz="6" w:space="0" w:color="000000"/>
            </w:tcBorders>
            <w:shd w:val="clear" w:color="auto" w:fill="FFFFFF"/>
          </w:tcPr>
          <w:p w14:paraId="6D45500C"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c>
          <w:tcPr>
            <w:tcW w:w="1419" w:type="dxa"/>
            <w:tcBorders>
              <w:top w:val="single" w:sz="6" w:space="0" w:color="000000"/>
              <w:left w:val="single" w:sz="6" w:space="0" w:color="000000"/>
              <w:bottom w:val="single" w:sz="6" w:space="0" w:color="000000"/>
              <w:right w:val="single" w:sz="6" w:space="0" w:color="000000"/>
            </w:tcBorders>
            <w:shd w:val="clear" w:color="auto" w:fill="FFFFFF"/>
          </w:tcPr>
          <w:p w14:paraId="171CCB42"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r>
      <w:tr w:rsidR="00895702" w:rsidRPr="00895702" w14:paraId="61CE0994" w14:textId="77777777" w:rsidTr="00895702">
        <w:trPr>
          <w:cantSplit/>
          <w:trHeight w:val="555"/>
          <w:jc w:val="center"/>
        </w:trPr>
        <w:tc>
          <w:tcPr>
            <w:tcW w:w="2816" w:type="dxa"/>
            <w:tcBorders>
              <w:top w:val="single" w:sz="6" w:space="0" w:color="000000"/>
              <w:left w:val="single" w:sz="6" w:space="0" w:color="000000"/>
              <w:bottom w:val="single" w:sz="6" w:space="0" w:color="000000"/>
              <w:right w:val="single" w:sz="6" w:space="0" w:color="000000"/>
            </w:tcBorders>
            <w:shd w:val="clear" w:color="auto" w:fill="FFFFFF"/>
            <w:hideMark/>
          </w:tcPr>
          <w:p w14:paraId="283A7D32" w14:textId="77777777" w:rsidR="00895702" w:rsidRPr="00895702" w:rsidRDefault="00895702" w:rsidP="00895702">
            <w:pPr>
              <w:spacing w:after="0" w:line="240" w:lineRule="auto"/>
              <w:rPr>
                <w:rFonts w:ascii="Times New Roman" w:eastAsia="Calibri" w:hAnsi="Times New Roman" w:cs="Times New Roman"/>
                <w:bCs/>
              </w:rPr>
            </w:pPr>
            <w:r w:rsidRPr="00895702">
              <w:rPr>
                <w:rFonts w:ascii="Times New Roman" w:eastAsia="Calibri" w:hAnsi="Times New Roman" w:cs="Times New Roman"/>
                <w:bCs/>
              </w:rPr>
              <w:t>Injekciju spirta salvetes (iepakojumā 100 gab.)</w:t>
            </w:r>
          </w:p>
        </w:tc>
        <w:tc>
          <w:tcPr>
            <w:tcW w:w="1208" w:type="dxa"/>
            <w:tcBorders>
              <w:top w:val="single" w:sz="6" w:space="0" w:color="000000"/>
              <w:left w:val="single" w:sz="6" w:space="0" w:color="000000"/>
              <w:bottom w:val="single" w:sz="6" w:space="0" w:color="000000"/>
              <w:right w:val="single" w:sz="6" w:space="0" w:color="000000"/>
            </w:tcBorders>
            <w:shd w:val="clear" w:color="auto" w:fill="FFFFFF"/>
            <w:hideMark/>
          </w:tcPr>
          <w:p w14:paraId="66E1AB92" w14:textId="77777777" w:rsidR="00895702" w:rsidRPr="00895702" w:rsidRDefault="00895702" w:rsidP="00895702">
            <w:pPr>
              <w:spacing w:after="0" w:line="240" w:lineRule="auto"/>
              <w:jc w:val="center"/>
              <w:rPr>
                <w:rFonts w:ascii="Times New Roman" w:eastAsia="Times New Roman" w:hAnsi="Times New Roman" w:cs="Times New Roman"/>
                <w:b/>
                <w:sz w:val="24"/>
                <w:szCs w:val="24"/>
              </w:rPr>
            </w:pPr>
            <w:r w:rsidRPr="00895702">
              <w:rPr>
                <w:rFonts w:ascii="Times New Roman" w:eastAsia="Times New Roman" w:hAnsi="Times New Roman" w:cs="Times New Roman"/>
                <w:b/>
                <w:sz w:val="24"/>
                <w:szCs w:val="24"/>
              </w:rPr>
              <w:t>6</w:t>
            </w:r>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7FFA05" w14:textId="77777777" w:rsidR="00895702" w:rsidRPr="00895702" w:rsidRDefault="00895702" w:rsidP="00895702">
            <w:pPr>
              <w:spacing w:after="0" w:line="240" w:lineRule="auto"/>
              <w:rPr>
                <w:rFonts w:ascii="Times New Roman" w:eastAsia="Times New Roman" w:hAnsi="Times New Roman" w:cs="Times New Roman"/>
                <w:b/>
                <w:sz w:val="24"/>
                <w:szCs w:val="24"/>
              </w:rPr>
            </w:pPr>
          </w:p>
        </w:tc>
        <w:tc>
          <w:tcPr>
            <w:tcW w:w="1371" w:type="dxa"/>
            <w:tcBorders>
              <w:top w:val="single" w:sz="6" w:space="0" w:color="000000"/>
              <w:left w:val="single" w:sz="6" w:space="0" w:color="000000"/>
              <w:bottom w:val="single" w:sz="6" w:space="0" w:color="000000"/>
              <w:right w:val="single" w:sz="6" w:space="0" w:color="000000"/>
            </w:tcBorders>
            <w:shd w:val="clear" w:color="auto" w:fill="FFFFFF"/>
          </w:tcPr>
          <w:p w14:paraId="1AA786EF"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c>
          <w:tcPr>
            <w:tcW w:w="1196" w:type="dxa"/>
            <w:tcBorders>
              <w:top w:val="single" w:sz="6" w:space="0" w:color="000000"/>
              <w:left w:val="single" w:sz="6" w:space="0" w:color="000000"/>
              <w:bottom w:val="single" w:sz="6" w:space="0" w:color="000000"/>
              <w:right w:val="single" w:sz="6" w:space="0" w:color="000000"/>
            </w:tcBorders>
            <w:shd w:val="clear" w:color="auto" w:fill="FFFFFF"/>
          </w:tcPr>
          <w:p w14:paraId="27F02EB5"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c>
          <w:tcPr>
            <w:tcW w:w="1419" w:type="dxa"/>
            <w:tcBorders>
              <w:top w:val="single" w:sz="6" w:space="0" w:color="000000"/>
              <w:left w:val="single" w:sz="6" w:space="0" w:color="000000"/>
              <w:bottom w:val="single" w:sz="6" w:space="0" w:color="000000"/>
              <w:right w:val="single" w:sz="6" w:space="0" w:color="000000"/>
            </w:tcBorders>
            <w:shd w:val="clear" w:color="auto" w:fill="FFFFFF"/>
          </w:tcPr>
          <w:p w14:paraId="443C8BDA"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r>
      <w:tr w:rsidR="00895702" w:rsidRPr="00895702" w14:paraId="1B1D4575" w14:textId="77777777" w:rsidTr="00895702">
        <w:trPr>
          <w:cantSplit/>
          <w:trHeight w:val="555"/>
          <w:jc w:val="center"/>
        </w:trPr>
        <w:tc>
          <w:tcPr>
            <w:tcW w:w="2816" w:type="dxa"/>
            <w:tcBorders>
              <w:top w:val="single" w:sz="6" w:space="0" w:color="000000"/>
              <w:left w:val="single" w:sz="6" w:space="0" w:color="000000"/>
              <w:bottom w:val="single" w:sz="6" w:space="0" w:color="000000"/>
              <w:right w:val="single" w:sz="6" w:space="0" w:color="000000"/>
            </w:tcBorders>
            <w:shd w:val="clear" w:color="auto" w:fill="FFFFFF"/>
            <w:hideMark/>
          </w:tcPr>
          <w:p w14:paraId="3852555F" w14:textId="77777777" w:rsidR="00895702" w:rsidRPr="00895702" w:rsidRDefault="00895702" w:rsidP="00895702">
            <w:pPr>
              <w:spacing w:after="0" w:line="240" w:lineRule="auto"/>
              <w:rPr>
                <w:rFonts w:ascii="Times New Roman" w:eastAsia="Calibri" w:hAnsi="Times New Roman" w:cs="Times New Roman"/>
                <w:bCs/>
              </w:rPr>
            </w:pPr>
            <w:r w:rsidRPr="00895702">
              <w:rPr>
                <w:rFonts w:ascii="Times New Roman" w:eastAsia="Calibri" w:hAnsi="Times New Roman" w:cs="Times New Roman"/>
                <w:bCs/>
              </w:rPr>
              <w:t>Cimdi (iepakojumā 100 gab.)</w:t>
            </w:r>
          </w:p>
        </w:tc>
        <w:tc>
          <w:tcPr>
            <w:tcW w:w="1208" w:type="dxa"/>
            <w:tcBorders>
              <w:top w:val="single" w:sz="6" w:space="0" w:color="000000"/>
              <w:left w:val="single" w:sz="6" w:space="0" w:color="000000"/>
              <w:bottom w:val="single" w:sz="6" w:space="0" w:color="000000"/>
              <w:right w:val="single" w:sz="6" w:space="0" w:color="000000"/>
            </w:tcBorders>
            <w:shd w:val="clear" w:color="auto" w:fill="FFFFFF"/>
            <w:hideMark/>
          </w:tcPr>
          <w:p w14:paraId="49A1F8D9" w14:textId="77777777" w:rsidR="00895702" w:rsidRPr="00895702" w:rsidRDefault="00895702" w:rsidP="00895702">
            <w:pPr>
              <w:spacing w:after="0" w:line="240" w:lineRule="auto"/>
              <w:jc w:val="center"/>
              <w:rPr>
                <w:rFonts w:ascii="Times New Roman" w:eastAsia="Times New Roman" w:hAnsi="Times New Roman" w:cs="Times New Roman"/>
                <w:b/>
                <w:sz w:val="24"/>
                <w:szCs w:val="24"/>
              </w:rPr>
            </w:pPr>
            <w:r w:rsidRPr="00895702">
              <w:rPr>
                <w:rFonts w:ascii="Times New Roman" w:eastAsia="Times New Roman" w:hAnsi="Times New Roman" w:cs="Times New Roman"/>
                <w:b/>
                <w:sz w:val="24"/>
                <w:szCs w:val="24"/>
              </w:rPr>
              <w:t>6</w:t>
            </w:r>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D486C7" w14:textId="77777777" w:rsidR="00895702" w:rsidRPr="00895702" w:rsidRDefault="00895702" w:rsidP="00895702">
            <w:pPr>
              <w:spacing w:after="0" w:line="240" w:lineRule="auto"/>
              <w:rPr>
                <w:rFonts w:ascii="Times New Roman" w:eastAsia="Times New Roman" w:hAnsi="Times New Roman" w:cs="Times New Roman"/>
                <w:b/>
                <w:sz w:val="24"/>
                <w:szCs w:val="24"/>
              </w:rPr>
            </w:pPr>
          </w:p>
        </w:tc>
        <w:tc>
          <w:tcPr>
            <w:tcW w:w="1371" w:type="dxa"/>
            <w:tcBorders>
              <w:top w:val="single" w:sz="6" w:space="0" w:color="000000"/>
              <w:left w:val="single" w:sz="6" w:space="0" w:color="000000"/>
              <w:bottom w:val="single" w:sz="6" w:space="0" w:color="000000"/>
              <w:right w:val="single" w:sz="6" w:space="0" w:color="000000"/>
            </w:tcBorders>
            <w:shd w:val="clear" w:color="auto" w:fill="FFFFFF"/>
          </w:tcPr>
          <w:p w14:paraId="25437A5A"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c>
          <w:tcPr>
            <w:tcW w:w="1196" w:type="dxa"/>
            <w:tcBorders>
              <w:top w:val="single" w:sz="6" w:space="0" w:color="000000"/>
              <w:left w:val="single" w:sz="6" w:space="0" w:color="000000"/>
              <w:bottom w:val="single" w:sz="6" w:space="0" w:color="000000"/>
              <w:right w:val="single" w:sz="6" w:space="0" w:color="000000"/>
            </w:tcBorders>
            <w:shd w:val="clear" w:color="auto" w:fill="FFFFFF"/>
          </w:tcPr>
          <w:p w14:paraId="28B9A46A"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c>
          <w:tcPr>
            <w:tcW w:w="1419" w:type="dxa"/>
            <w:tcBorders>
              <w:top w:val="single" w:sz="6" w:space="0" w:color="000000"/>
              <w:left w:val="single" w:sz="6" w:space="0" w:color="000000"/>
              <w:bottom w:val="single" w:sz="6" w:space="0" w:color="000000"/>
              <w:right w:val="single" w:sz="6" w:space="0" w:color="000000"/>
            </w:tcBorders>
            <w:shd w:val="clear" w:color="auto" w:fill="FFFFFF"/>
          </w:tcPr>
          <w:p w14:paraId="74E5488D"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r>
      <w:tr w:rsidR="00895702" w:rsidRPr="00895702" w14:paraId="346A89BC" w14:textId="77777777" w:rsidTr="00895702">
        <w:trPr>
          <w:cantSplit/>
          <w:trHeight w:val="555"/>
          <w:jc w:val="center"/>
        </w:trPr>
        <w:tc>
          <w:tcPr>
            <w:tcW w:w="2816" w:type="dxa"/>
            <w:tcBorders>
              <w:top w:val="single" w:sz="6" w:space="0" w:color="000000"/>
              <w:left w:val="single" w:sz="6" w:space="0" w:color="000000"/>
              <w:bottom w:val="single" w:sz="6" w:space="0" w:color="000000"/>
              <w:right w:val="single" w:sz="6" w:space="0" w:color="000000"/>
            </w:tcBorders>
            <w:shd w:val="clear" w:color="auto" w:fill="FFFFFF"/>
            <w:hideMark/>
          </w:tcPr>
          <w:p w14:paraId="4CFE5346" w14:textId="77777777" w:rsidR="00895702" w:rsidRPr="00895702" w:rsidRDefault="00895702" w:rsidP="00895702">
            <w:pPr>
              <w:spacing w:after="0" w:line="240" w:lineRule="auto"/>
              <w:rPr>
                <w:rFonts w:ascii="Times New Roman" w:eastAsia="Calibri" w:hAnsi="Times New Roman" w:cs="Times New Roman"/>
              </w:rPr>
            </w:pPr>
            <w:proofErr w:type="spellStart"/>
            <w:r w:rsidRPr="00895702">
              <w:rPr>
                <w:rFonts w:ascii="Times New Roman" w:eastAsia="Calibri" w:hAnsi="Times New Roman" w:cs="Times New Roman"/>
              </w:rPr>
              <w:t>Teststrēmeles</w:t>
            </w:r>
            <w:proofErr w:type="spellEnd"/>
            <w:r w:rsidRPr="00895702">
              <w:rPr>
                <w:rFonts w:ascii="Times New Roman" w:eastAsia="Calibri" w:hAnsi="Times New Roman" w:cs="Times New Roman"/>
              </w:rPr>
              <w:t xml:space="preserve"> glikozes (iepakojumā 25 gab.) </w:t>
            </w:r>
          </w:p>
        </w:tc>
        <w:tc>
          <w:tcPr>
            <w:tcW w:w="1208" w:type="dxa"/>
            <w:tcBorders>
              <w:top w:val="single" w:sz="6" w:space="0" w:color="000000"/>
              <w:left w:val="single" w:sz="6" w:space="0" w:color="000000"/>
              <w:bottom w:val="single" w:sz="6" w:space="0" w:color="000000"/>
              <w:right w:val="single" w:sz="6" w:space="0" w:color="000000"/>
            </w:tcBorders>
            <w:shd w:val="clear" w:color="auto" w:fill="FFFFFF"/>
            <w:hideMark/>
          </w:tcPr>
          <w:p w14:paraId="53CD7FFE" w14:textId="77777777" w:rsidR="00895702" w:rsidRPr="00895702" w:rsidRDefault="00895702" w:rsidP="00895702">
            <w:pPr>
              <w:spacing w:after="0" w:line="240" w:lineRule="auto"/>
              <w:jc w:val="center"/>
              <w:rPr>
                <w:rFonts w:ascii="Times New Roman" w:eastAsia="Times New Roman" w:hAnsi="Times New Roman" w:cs="Times New Roman"/>
                <w:b/>
                <w:sz w:val="24"/>
                <w:szCs w:val="24"/>
              </w:rPr>
            </w:pPr>
            <w:r w:rsidRPr="00895702">
              <w:rPr>
                <w:rFonts w:ascii="Times New Roman" w:eastAsia="Times New Roman" w:hAnsi="Times New Roman" w:cs="Times New Roman"/>
                <w:b/>
                <w:sz w:val="24"/>
                <w:szCs w:val="24"/>
              </w:rPr>
              <w:t>18</w:t>
            </w:r>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B40BC4" w14:textId="77777777" w:rsidR="00895702" w:rsidRPr="00895702" w:rsidRDefault="00895702" w:rsidP="00895702">
            <w:pPr>
              <w:spacing w:after="0" w:line="240" w:lineRule="auto"/>
              <w:rPr>
                <w:rFonts w:ascii="Times New Roman" w:eastAsia="Times New Roman" w:hAnsi="Times New Roman" w:cs="Times New Roman"/>
                <w:b/>
                <w:sz w:val="24"/>
                <w:szCs w:val="24"/>
              </w:rPr>
            </w:pPr>
          </w:p>
        </w:tc>
        <w:tc>
          <w:tcPr>
            <w:tcW w:w="1371" w:type="dxa"/>
            <w:tcBorders>
              <w:top w:val="single" w:sz="6" w:space="0" w:color="000000"/>
              <w:left w:val="single" w:sz="6" w:space="0" w:color="000000"/>
              <w:bottom w:val="single" w:sz="6" w:space="0" w:color="000000"/>
              <w:right w:val="single" w:sz="6" w:space="0" w:color="000000"/>
            </w:tcBorders>
            <w:shd w:val="clear" w:color="auto" w:fill="FFFFFF"/>
          </w:tcPr>
          <w:p w14:paraId="4F342589"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c>
          <w:tcPr>
            <w:tcW w:w="1196" w:type="dxa"/>
            <w:tcBorders>
              <w:top w:val="single" w:sz="6" w:space="0" w:color="000000"/>
              <w:left w:val="single" w:sz="6" w:space="0" w:color="000000"/>
              <w:bottom w:val="single" w:sz="6" w:space="0" w:color="000000"/>
              <w:right w:val="single" w:sz="6" w:space="0" w:color="000000"/>
            </w:tcBorders>
            <w:shd w:val="clear" w:color="auto" w:fill="FFFFFF"/>
          </w:tcPr>
          <w:p w14:paraId="1E90CF9D"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c>
          <w:tcPr>
            <w:tcW w:w="1419" w:type="dxa"/>
            <w:tcBorders>
              <w:top w:val="single" w:sz="6" w:space="0" w:color="000000"/>
              <w:left w:val="single" w:sz="6" w:space="0" w:color="000000"/>
              <w:bottom w:val="single" w:sz="6" w:space="0" w:color="000000"/>
              <w:right w:val="single" w:sz="6" w:space="0" w:color="000000"/>
            </w:tcBorders>
            <w:shd w:val="clear" w:color="auto" w:fill="FFFFFF"/>
          </w:tcPr>
          <w:p w14:paraId="34798185"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r>
      <w:tr w:rsidR="00895702" w:rsidRPr="00895702" w14:paraId="1E6B82FC" w14:textId="77777777" w:rsidTr="00895702">
        <w:trPr>
          <w:cantSplit/>
          <w:trHeight w:val="547"/>
          <w:jc w:val="center"/>
        </w:trPr>
        <w:tc>
          <w:tcPr>
            <w:tcW w:w="2816" w:type="dxa"/>
            <w:tcBorders>
              <w:top w:val="single" w:sz="6" w:space="0" w:color="000000"/>
              <w:left w:val="single" w:sz="6" w:space="0" w:color="000000"/>
              <w:bottom w:val="single" w:sz="6" w:space="0" w:color="000000"/>
              <w:right w:val="single" w:sz="6" w:space="0" w:color="000000"/>
            </w:tcBorders>
            <w:shd w:val="clear" w:color="auto" w:fill="FFFFFF"/>
            <w:hideMark/>
          </w:tcPr>
          <w:p w14:paraId="7632B089" w14:textId="77777777" w:rsidR="00895702" w:rsidRPr="00895702" w:rsidRDefault="00895702" w:rsidP="00895702">
            <w:pPr>
              <w:spacing w:after="0" w:line="240" w:lineRule="auto"/>
              <w:rPr>
                <w:rFonts w:ascii="Times New Roman" w:eastAsia="Calibri" w:hAnsi="Times New Roman" w:cs="Times New Roman"/>
                <w:bCs/>
              </w:rPr>
            </w:pPr>
            <w:proofErr w:type="spellStart"/>
            <w:r w:rsidRPr="00895702">
              <w:rPr>
                <w:rFonts w:ascii="Times New Roman" w:eastAsia="Calibri" w:hAnsi="Times New Roman" w:cs="Times New Roman"/>
              </w:rPr>
              <w:lastRenderedPageBreak/>
              <w:t>Teststrēmeles</w:t>
            </w:r>
            <w:proofErr w:type="spellEnd"/>
            <w:r w:rsidRPr="00895702">
              <w:rPr>
                <w:rFonts w:ascii="Times New Roman" w:eastAsia="Calibri" w:hAnsi="Times New Roman" w:cs="Times New Roman"/>
              </w:rPr>
              <w:t xml:space="preserve"> holesterīna (iepakojumā 25 gab.)</w:t>
            </w:r>
          </w:p>
        </w:tc>
        <w:tc>
          <w:tcPr>
            <w:tcW w:w="1208" w:type="dxa"/>
            <w:tcBorders>
              <w:top w:val="single" w:sz="6" w:space="0" w:color="000000"/>
              <w:left w:val="single" w:sz="6" w:space="0" w:color="000000"/>
              <w:bottom w:val="single" w:sz="6" w:space="0" w:color="000000"/>
              <w:right w:val="single" w:sz="6" w:space="0" w:color="000000"/>
            </w:tcBorders>
            <w:shd w:val="clear" w:color="auto" w:fill="FFFFFF"/>
            <w:hideMark/>
          </w:tcPr>
          <w:p w14:paraId="11AB5D4D" w14:textId="77777777" w:rsidR="00895702" w:rsidRPr="00895702" w:rsidRDefault="00895702" w:rsidP="00895702">
            <w:pPr>
              <w:spacing w:after="0" w:line="240" w:lineRule="auto"/>
              <w:jc w:val="center"/>
              <w:rPr>
                <w:rFonts w:ascii="Times New Roman" w:eastAsia="Times New Roman" w:hAnsi="Times New Roman" w:cs="Times New Roman"/>
                <w:b/>
                <w:sz w:val="24"/>
                <w:szCs w:val="24"/>
              </w:rPr>
            </w:pPr>
            <w:r w:rsidRPr="00895702">
              <w:rPr>
                <w:rFonts w:ascii="Times New Roman" w:eastAsia="Times New Roman" w:hAnsi="Times New Roman" w:cs="Times New Roman"/>
                <w:b/>
                <w:sz w:val="24"/>
                <w:szCs w:val="24"/>
              </w:rPr>
              <w:t>18</w:t>
            </w:r>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270B3E" w14:textId="77777777" w:rsidR="00895702" w:rsidRPr="00895702" w:rsidRDefault="00895702" w:rsidP="00895702">
            <w:pPr>
              <w:spacing w:after="0" w:line="240" w:lineRule="auto"/>
              <w:rPr>
                <w:rFonts w:ascii="Times New Roman" w:eastAsia="Times New Roman" w:hAnsi="Times New Roman" w:cs="Times New Roman"/>
                <w:b/>
                <w:sz w:val="24"/>
                <w:szCs w:val="24"/>
              </w:rPr>
            </w:pPr>
          </w:p>
        </w:tc>
        <w:tc>
          <w:tcPr>
            <w:tcW w:w="1371" w:type="dxa"/>
            <w:tcBorders>
              <w:top w:val="single" w:sz="6" w:space="0" w:color="000000"/>
              <w:left w:val="single" w:sz="6" w:space="0" w:color="000000"/>
              <w:bottom w:val="single" w:sz="6" w:space="0" w:color="000000"/>
              <w:right w:val="single" w:sz="6" w:space="0" w:color="000000"/>
            </w:tcBorders>
            <w:shd w:val="clear" w:color="auto" w:fill="FFFFFF"/>
          </w:tcPr>
          <w:p w14:paraId="52E7332C"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c>
          <w:tcPr>
            <w:tcW w:w="1196" w:type="dxa"/>
            <w:tcBorders>
              <w:top w:val="single" w:sz="6" w:space="0" w:color="000000"/>
              <w:left w:val="single" w:sz="6" w:space="0" w:color="000000"/>
              <w:bottom w:val="single" w:sz="6" w:space="0" w:color="000000"/>
              <w:right w:val="single" w:sz="6" w:space="0" w:color="000000"/>
            </w:tcBorders>
            <w:shd w:val="clear" w:color="auto" w:fill="FFFFFF"/>
          </w:tcPr>
          <w:p w14:paraId="0AA2FD53"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c>
          <w:tcPr>
            <w:tcW w:w="1419" w:type="dxa"/>
            <w:tcBorders>
              <w:top w:val="single" w:sz="6" w:space="0" w:color="000000"/>
              <w:left w:val="single" w:sz="6" w:space="0" w:color="000000"/>
              <w:bottom w:val="single" w:sz="6" w:space="0" w:color="000000"/>
              <w:right w:val="single" w:sz="6" w:space="0" w:color="000000"/>
            </w:tcBorders>
            <w:shd w:val="clear" w:color="auto" w:fill="FFFFFF"/>
          </w:tcPr>
          <w:p w14:paraId="29DD0091"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r>
      <w:tr w:rsidR="00895702" w:rsidRPr="00895702" w14:paraId="5544083A" w14:textId="77777777" w:rsidTr="00895702">
        <w:trPr>
          <w:cantSplit/>
          <w:trHeight w:val="275"/>
          <w:jc w:val="center"/>
        </w:trPr>
        <w:tc>
          <w:tcPr>
            <w:tcW w:w="2816" w:type="dxa"/>
            <w:tcBorders>
              <w:top w:val="single" w:sz="6" w:space="0" w:color="000000"/>
              <w:left w:val="single" w:sz="6" w:space="0" w:color="000000"/>
              <w:bottom w:val="single" w:sz="6" w:space="0" w:color="000000"/>
              <w:right w:val="single" w:sz="6" w:space="0" w:color="000000"/>
            </w:tcBorders>
            <w:shd w:val="clear" w:color="auto" w:fill="FFFFFF"/>
            <w:hideMark/>
          </w:tcPr>
          <w:p w14:paraId="1D8CBBE4" w14:textId="77777777" w:rsidR="00895702" w:rsidRPr="00895702" w:rsidRDefault="00895702" w:rsidP="00895702">
            <w:pPr>
              <w:spacing w:after="0" w:line="240" w:lineRule="auto"/>
              <w:ind w:right="3"/>
              <w:jc w:val="right"/>
              <w:rPr>
                <w:rFonts w:ascii="Times New Roman" w:eastAsia="Times New Roman" w:hAnsi="Times New Roman" w:cs="Times New Roman"/>
                <w:b/>
                <w:sz w:val="24"/>
                <w:szCs w:val="24"/>
              </w:rPr>
            </w:pPr>
            <w:r w:rsidRPr="00895702">
              <w:rPr>
                <w:rFonts w:ascii="Times New Roman" w:eastAsia="Times New Roman" w:hAnsi="Times New Roman" w:cs="Times New Roman"/>
                <w:b/>
                <w:sz w:val="24"/>
                <w:szCs w:val="24"/>
              </w:rPr>
              <w:t>KOPĀ</w:t>
            </w:r>
          </w:p>
        </w:tc>
        <w:tc>
          <w:tcPr>
            <w:tcW w:w="1208" w:type="dxa"/>
            <w:tcBorders>
              <w:top w:val="single" w:sz="6" w:space="0" w:color="000000"/>
              <w:left w:val="single" w:sz="6" w:space="0" w:color="000000"/>
              <w:bottom w:val="single" w:sz="6" w:space="0" w:color="000000"/>
              <w:right w:val="single" w:sz="6" w:space="0" w:color="000000"/>
            </w:tcBorders>
            <w:shd w:val="clear" w:color="auto" w:fill="FFFFFF"/>
            <w:hideMark/>
          </w:tcPr>
          <w:p w14:paraId="3B10D21A" w14:textId="77777777" w:rsidR="00895702" w:rsidRPr="00895702" w:rsidRDefault="00895702" w:rsidP="00895702">
            <w:pPr>
              <w:spacing w:after="0" w:line="240" w:lineRule="auto"/>
              <w:jc w:val="center"/>
              <w:rPr>
                <w:rFonts w:ascii="Times New Roman" w:eastAsia="Times New Roman" w:hAnsi="Times New Roman" w:cs="Times New Roman"/>
                <w:b/>
                <w:sz w:val="24"/>
                <w:szCs w:val="24"/>
              </w:rPr>
            </w:pPr>
            <w:r w:rsidRPr="00895702">
              <w:rPr>
                <w:rFonts w:ascii="Times New Roman" w:eastAsia="Times New Roman" w:hAnsi="Times New Roman" w:cs="Times New Roman"/>
                <w:b/>
                <w:sz w:val="24"/>
                <w:szCs w:val="24"/>
              </w:rPr>
              <w:t>54</w:t>
            </w:r>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58F2BC" w14:textId="77777777" w:rsidR="00895702" w:rsidRPr="00895702" w:rsidRDefault="00895702" w:rsidP="00895702">
            <w:pPr>
              <w:spacing w:after="0" w:line="240" w:lineRule="auto"/>
              <w:rPr>
                <w:rFonts w:ascii="Times New Roman" w:eastAsia="Times New Roman" w:hAnsi="Times New Roman" w:cs="Times New Roman"/>
                <w:b/>
                <w:sz w:val="24"/>
                <w:szCs w:val="24"/>
              </w:rPr>
            </w:pPr>
          </w:p>
        </w:tc>
        <w:tc>
          <w:tcPr>
            <w:tcW w:w="1371" w:type="dxa"/>
            <w:tcBorders>
              <w:top w:val="single" w:sz="6" w:space="0" w:color="000000"/>
              <w:left w:val="single" w:sz="6" w:space="0" w:color="000000"/>
              <w:bottom w:val="single" w:sz="6" w:space="0" w:color="000000"/>
              <w:right w:val="single" w:sz="6" w:space="0" w:color="000000"/>
            </w:tcBorders>
            <w:shd w:val="clear" w:color="auto" w:fill="FFFFFF"/>
          </w:tcPr>
          <w:p w14:paraId="6264CE1E"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c>
          <w:tcPr>
            <w:tcW w:w="1196" w:type="dxa"/>
            <w:tcBorders>
              <w:top w:val="single" w:sz="6" w:space="0" w:color="000000"/>
              <w:left w:val="single" w:sz="6" w:space="0" w:color="000000"/>
              <w:bottom w:val="single" w:sz="6" w:space="0" w:color="000000"/>
              <w:right w:val="single" w:sz="6" w:space="0" w:color="000000"/>
            </w:tcBorders>
            <w:shd w:val="clear" w:color="auto" w:fill="FFFFFF"/>
          </w:tcPr>
          <w:p w14:paraId="50443B1A"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c>
          <w:tcPr>
            <w:tcW w:w="1419" w:type="dxa"/>
            <w:tcBorders>
              <w:top w:val="single" w:sz="6" w:space="0" w:color="000000"/>
              <w:left w:val="single" w:sz="6" w:space="0" w:color="000000"/>
              <w:bottom w:val="single" w:sz="6" w:space="0" w:color="000000"/>
              <w:right w:val="single" w:sz="6" w:space="0" w:color="000000"/>
            </w:tcBorders>
            <w:shd w:val="clear" w:color="auto" w:fill="FFFFFF"/>
          </w:tcPr>
          <w:p w14:paraId="649C24FE" w14:textId="77777777" w:rsidR="00895702" w:rsidRPr="00895702" w:rsidRDefault="00895702" w:rsidP="00895702">
            <w:pPr>
              <w:spacing w:after="0" w:line="240" w:lineRule="auto"/>
              <w:jc w:val="right"/>
              <w:rPr>
                <w:rFonts w:ascii="Times New Roman" w:eastAsia="Times New Roman" w:hAnsi="Times New Roman" w:cs="Times New Roman"/>
                <w:b/>
                <w:sz w:val="24"/>
                <w:szCs w:val="24"/>
              </w:rPr>
            </w:pPr>
          </w:p>
        </w:tc>
      </w:tr>
    </w:tbl>
    <w:p w14:paraId="14521A6C" w14:textId="2CCC60C6" w:rsidR="00895702" w:rsidRPr="00895702" w:rsidRDefault="00895702" w:rsidP="00895702">
      <w:pPr>
        <w:widowControl w:val="0"/>
        <w:suppressAutoHyphens/>
        <w:spacing w:after="0" w:line="240" w:lineRule="auto"/>
        <w:jc w:val="both"/>
        <w:rPr>
          <w:rFonts w:ascii="Times New Roman" w:eastAsia="Times New Roman" w:hAnsi="Times New Roman" w:cs="Times New Roman"/>
          <w:sz w:val="24"/>
          <w:szCs w:val="24"/>
        </w:rPr>
      </w:pPr>
    </w:p>
    <w:p w14:paraId="37A966F8" w14:textId="78E0062A" w:rsidR="00895702" w:rsidRPr="00895702" w:rsidRDefault="00895702" w:rsidP="00895702">
      <w:pPr>
        <w:widowControl w:val="0"/>
        <w:suppressAutoHyphens/>
        <w:spacing w:after="0" w:line="240" w:lineRule="auto"/>
        <w:jc w:val="both"/>
        <w:rPr>
          <w:rFonts w:ascii="Times New Roman" w:eastAsia="Times New Roman" w:hAnsi="Times New Roman" w:cs="Times New Roman"/>
          <w:sz w:val="24"/>
          <w:szCs w:val="24"/>
        </w:rPr>
      </w:pPr>
    </w:p>
    <w:p w14:paraId="6CD5AC0C" w14:textId="77777777" w:rsidR="00D142CD" w:rsidRPr="00895702" w:rsidRDefault="00D142CD" w:rsidP="00D142CD">
      <w:pPr>
        <w:spacing w:after="0" w:line="240" w:lineRule="auto"/>
        <w:ind w:firstLine="11"/>
        <w:jc w:val="both"/>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Mūsu piedāvājumā iekļautas visas nepieciešamās izmaksas, kas varētu rasties līguma izpildes laikā (tai skaitā transporta izmaksas).</w:t>
      </w:r>
    </w:p>
    <w:p w14:paraId="5C3649C2" w14:textId="77777777" w:rsidR="00D142CD" w:rsidRPr="00895702" w:rsidRDefault="00D142CD" w:rsidP="00D142CD">
      <w:pPr>
        <w:spacing w:after="0" w:line="240" w:lineRule="auto"/>
        <w:ind w:firstLine="11"/>
        <w:jc w:val="both"/>
        <w:rPr>
          <w:rFonts w:ascii="Times New Roman" w:eastAsia="Times New Roman" w:hAnsi="Times New Roman" w:cs="Times New Roman"/>
          <w:sz w:val="24"/>
          <w:szCs w:val="24"/>
        </w:rPr>
      </w:pPr>
    </w:p>
    <w:p w14:paraId="29B88BFE" w14:textId="77777777" w:rsidR="00D142CD" w:rsidRPr="00895702" w:rsidRDefault="00D142CD" w:rsidP="00D142CD">
      <w:pPr>
        <w:tabs>
          <w:tab w:val="left" w:pos="0"/>
        </w:tabs>
        <w:spacing w:after="0" w:line="240" w:lineRule="auto"/>
        <w:jc w:val="both"/>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Piedāvātā cena būs nemainīga visā līguma darbības laikā.</w:t>
      </w:r>
    </w:p>
    <w:p w14:paraId="27DF540F" w14:textId="77777777" w:rsidR="00D142CD" w:rsidRPr="00895702" w:rsidRDefault="00D142CD" w:rsidP="00D142CD">
      <w:pPr>
        <w:tabs>
          <w:tab w:val="left" w:pos="0"/>
        </w:tabs>
        <w:spacing w:after="0" w:line="240" w:lineRule="auto"/>
        <w:jc w:val="both"/>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 xml:space="preserve">Ar šo apliecinu piedāvāto cenu pamatotību un spēkā esamību: </w:t>
      </w:r>
    </w:p>
    <w:p w14:paraId="3DA8938C" w14:textId="77777777" w:rsidR="00D142CD" w:rsidRPr="00895702" w:rsidRDefault="00D142CD" w:rsidP="00D142CD">
      <w:pPr>
        <w:tabs>
          <w:tab w:val="left" w:pos="0"/>
        </w:tabs>
        <w:spacing w:after="0" w:line="240" w:lineRule="auto"/>
        <w:jc w:val="both"/>
        <w:rPr>
          <w:rFonts w:ascii="Times New Roman" w:eastAsia="Times New Roman" w:hAnsi="Times New Roman" w:cs="Times New Roman"/>
          <w:sz w:val="24"/>
          <w:szCs w:val="24"/>
        </w:rPr>
      </w:pPr>
    </w:p>
    <w:p w14:paraId="0731425F" w14:textId="77777777" w:rsidR="00D142CD" w:rsidRPr="00895702" w:rsidRDefault="00D142CD" w:rsidP="00D142CD">
      <w:pPr>
        <w:spacing w:after="0" w:line="240" w:lineRule="auto"/>
        <w:jc w:val="both"/>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Paraksts: _______________________________________</w:t>
      </w:r>
    </w:p>
    <w:p w14:paraId="07CBE831" w14:textId="77777777" w:rsidR="00D142CD" w:rsidRPr="00895702" w:rsidRDefault="00D142CD" w:rsidP="00D142CD">
      <w:pPr>
        <w:spacing w:after="0" w:line="240" w:lineRule="auto"/>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Vārds, uzvārds: __________________________________</w:t>
      </w:r>
    </w:p>
    <w:p w14:paraId="349763B0" w14:textId="77777777" w:rsidR="00D142CD" w:rsidRPr="00895702" w:rsidRDefault="00D142CD" w:rsidP="00D142CD">
      <w:pPr>
        <w:spacing w:after="0" w:line="240" w:lineRule="auto"/>
        <w:jc w:val="both"/>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Amats: _________________________________________</w:t>
      </w:r>
    </w:p>
    <w:p w14:paraId="2ED82025" w14:textId="77777777" w:rsidR="00D142CD" w:rsidRPr="00895702" w:rsidRDefault="00D142CD" w:rsidP="00D142CD">
      <w:pPr>
        <w:spacing w:after="0" w:line="240" w:lineRule="auto"/>
        <w:ind w:left="720"/>
        <w:jc w:val="both"/>
        <w:rPr>
          <w:rFonts w:ascii="Times New Roman" w:eastAsia="Times New Roman" w:hAnsi="Times New Roman" w:cs="Times New Roman"/>
          <w:sz w:val="24"/>
          <w:szCs w:val="24"/>
          <w:lang w:eastAsia="lv-LV"/>
        </w:rPr>
      </w:pPr>
    </w:p>
    <w:p w14:paraId="3455F0AD" w14:textId="77777777" w:rsidR="00D142CD" w:rsidRPr="00895702" w:rsidRDefault="00D142CD" w:rsidP="00D142CD">
      <w:pPr>
        <w:spacing w:after="0" w:line="240" w:lineRule="auto"/>
        <w:jc w:val="both"/>
        <w:rPr>
          <w:rFonts w:ascii="Calibri" w:eastAsia="Calibri" w:hAnsi="Calibri" w:cs="Times New Roman"/>
        </w:rPr>
      </w:pPr>
      <w:r w:rsidRPr="00895702">
        <w:rPr>
          <w:rFonts w:ascii="Times New Roman" w:eastAsia="Times New Roman" w:hAnsi="Times New Roman" w:cs="Times New Roman"/>
          <w:sz w:val="24"/>
          <w:szCs w:val="24"/>
          <w:lang w:eastAsia="lv-LV"/>
        </w:rPr>
        <w:t>2020.gada ______________________</w:t>
      </w:r>
      <w:r w:rsidRPr="00895702">
        <w:rPr>
          <w:rFonts w:ascii="Calibri" w:eastAsia="Calibri" w:hAnsi="Calibri" w:cs="Times New Roman"/>
        </w:rPr>
        <w:br w:type="page"/>
      </w:r>
    </w:p>
    <w:p w14:paraId="33388663" w14:textId="6293F6FA" w:rsidR="00C947BA" w:rsidRPr="00895702" w:rsidRDefault="00C947BA" w:rsidP="00C947BA">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r w:rsidRPr="00895702">
        <w:rPr>
          <w:rFonts w:ascii="Times New Roman" w:eastAsia="Times New Roman" w:hAnsi="Times New Roman" w:cs="Times New Roman"/>
          <w:sz w:val="24"/>
          <w:szCs w:val="24"/>
          <w:lang w:eastAsia="lv-LV" w:bidi="lv-LV"/>
        </w:rPr>
        <w:lastRenderedPageBreak/>
        <w:t>3</w:t>
      </w:r>
      <w:r w:rsidRPr="00895702">
        <w:rPr>
          <w:rFonts w:ascii="Times New Roman" w:eastAsia="Times New Roman" w:hAnsi="Times New Roman" w:cs="Times New Roman"/>
          <w:sz w:val="24"/>
          <w:szCs w:val="24"/>
          <w:lang w:eastAsia="lv-LV" w:bidi="lv-LV"/>
        </w:rPr>
        <w:t>.pielikums</w:t>
      </w:r>
    </w:p>
    <w:p w14:paraId="1A8863BA" w14:textId="41EDA908" w:rsidR="00C947BA" w:rsidRPr="00895702" w:rsidRDefault="00C947BA" w:rsidP="00C947BA">
      <w:pPr>
        <w:spacing w:after="0" w:line="240" w:lineRule="auto"/>
        <w:jc w:val="right"/>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Pie tirgus izpētes ar ID Nr. BNP TI 2020/13</w:t>
      </w:r>
      <w:r w:rsidR="00895702">
        <w:rPr>
          <w:rFonts w:ascii="Times New Roman" w:eastAsia="Times New Roman" w:hAnsi="Times New Roman" w:cs="Times New Roman"/>
          <w:sz w:val="24"/>
          <w:szCs w:val="24"/>
          <w:lang w:eastAsia="lv-LV"/>
        </w:rPr>
        <w:t>3</w:t>
      </w:r>
    </w:p>
    <w:p w14:paraId="338AB7C7" w14:textId="77777777" w:rsidR="00C947BA" w:rsidRPr="00895702" w:rsidRDefault="00C947BA" w:rsidP="00C947BA">
      <w:pPr>
        <w:suppressAutoHyphens/>
        <w:autoSpaceDN w:val="0"/>
        <w:spacing w:after="0" w:line="240" w:lineRule="auto"/>
        <w:jc w:val="center"/>
        <w:textAlignment w:val="baseline"/>
        <w:rPr>
          <w:rFonts w:ascii="Liberation Serif" w:eastAsia="SimSun" w:hAnsi="Liberation Serif" w:cs="Mangal"/>
          <w:b/>
          <w:kern w:val="3"/>
          <w:sz w:val="24"/>
          <w:szCs w:val="24"/>
          <w:lang w:eastAsia="zh-CN" w:bidi="hi-IN"/>
        </w:rPr>
      </w:pPr>
    </w:p>
    <w:p w14:paraId="37B21316" w14:textId="77777777" w:rsidR="00C947BA" w:rsidRPr="00895702" w:rsidRDefault="00C947BA" w:rsidP="00C947BA">
      <w:pPr>
        <w:suppressAutoHyphens/>
        <w:autoSpaceDN w:val="0"/>
        <w:spacing w:after="0" w:line="240" w:lineRule="auto"/>
        <w:jc w:val="center"/>
        <w:textAlignment w:val="baseline"/>
        <w:rPr>
          <w:rFonts w:ascii="Liberation Serif" w:eastAsia="SimSun" w:hAnsi="Liberation Serif" w:cs="Mangal"/>
          <w:b/>
          <w:kern w:val="3"/>
          <w:sz w:val="24"/>
          <w:szCs w:val="24"/>
          <w:lang w:eastAsia="zh-CN" w:bidi="hi-IN"/>
        </w:rPr>
      </w:pPr>
    </w:p>
    <w:p w14:paraId="3A10F70A" w14:textId="6BB91D9D" w:rsidR="00C947BA" w:rsidRPr="00895702" w:rsidRDefault="00C947BA" w:rsidP="00C947BA">
      <w:pPr>
        <w:suppressAutoHyphens/>
        <w:autoSpaceDN w:val="0"/>
        <w:spacing w:after="0" w:line="240" w:lineRule="auto"/>
        <w:jc w:val="center"/>
        <w:textAlignment w:val="baseline"/>
        <w:rPr>
          <w:rFonts w:ascii="Liberation Serif" w:eastAsia="SimSun" w:hAnsi="Liberation Serif" w:cs="Mangal"/>
          <w:b/>
          <w:kern w:val="3"/>
          <w:sz w:val="24"/>
          <w:szCs w:val="24"/>
          <w:lang w:eastAsia="zh-CN" w:bidi="hi-IN"/>
        </w:rPr>
      </w:pPr>
      <w:r w:rsidRPr="00895702">
        <w:rPr>
          <w:rFonts w:ascii="Liberation Serif" w:eastAsia="SimSun" w:hAnsi="Liberation Serif" w:cs="Mangal"/>
          <w:b/>
          <w:kern w:val="3"/>
          <w:sz w:val="24"/>
          <w:szCs w:val="24"/>
          <w:lang w:eastAsia="zh-CN" w:bidi="hi-IN"/>
        </w:rPr>
        <w:t>TEHNISKAIS PIEDĀVĀJUMS</w:t>
      </w:r>
    </w:p>
    <w:p w14:paraId="37E22050" w14:textId="77777777" w:rsidR="00C947BA" w:rsidRPr="00895702" w:rsidRDefault="00C947BA" w:rsidP="00C947BA">
      <w:pPr>
        <w:suppressAutoHyphens/>
        <w:autoSpaceDN w:val="0"/>
        <w:spacing w:after="0" w:line="240" w:lineRule="auto"/>
        <w:ind w:left="567"/>
        <w:jc w:val="center"/>
        <w:textAlignment w:val="baseline"/>
        <w:rPr>
          <w:rFonts w:ascii="Liberation Serif" w:eastAsia="SimSun" w:hAnsi="Liberation Serif" w:cs="Mangal"/>
          <w:b/>
          <w:kern w:val="3"/>
          <w:sz w:val="24"/>
          <w:szCs w:val="24"/>
          <w:lang w:eastAsia="zh-CN" w:bidi="hi-IN"/>
        </w:rPr>
      </w:pPr>
      <w:r w:rsidRPr="00895702">
        <w:rPr>
          <w:rFonts w:ascii="Liberation Serif" w:eastAsia="SimSun" w:hAnsi="Liberation Serif" w:cs="Mangal"/>
          <w:b/>
          <w:kern w:val="3"/>
          <w:sz w:val="24"/>
          <w:szCs w:val="24"/>
          <w:lang w:eastAsia="zh-CN" w:bidi="hi-IN"/>
        </w:rPr>
        <w:t>DALĪBAI BALVU NOVADA PAŠVALDĪBAS TIRGUS IZPĒTĒ</w:t>
      </w:r>
    </w:p>
    <w:p w14:paraId="78FE6331" w14:textId="77777777" w:rsidR="00C947BA" w:rsidRPr="00895702" w:rsidRDefault="00C947BA" w:rsidP="00C947BA">
      <w:pPr>
        <w:spacing w:after="0" w:line="240" w:lineRule="auto"/>
        <w:jc w:val="center"/>
        <w:rPr>
          <w:rFonts w:ascii="Times New Roman" w:eastAsia="Times New Roman" w:hAnsi="Times New Roman" w:cs="Times New Roman"/>
          <w:b/>
          <w:caps/>
          <w:sz w:val="24"/>
          <w:szCs w:val="24"/>
        </w:rPr>
      </w:pPr>
    </w:p>
    <w:p w14:paraId="7A10BA52" w14:textId="77777777" w:rsidR="00C947BA" w:rsidRPr="00895702" w:rsidRDefault="00C947BA" w:rsidP="00C947BA">
      <w:pPr>
        <w:spacing w:after="0" w:line="240" w:lineRule="auto"/>
        <w:jc w:val="center"/>
        <w:rPr>
          <w:rFonts w:ascii="Times New Roman" w:eastAsia="Times New Roman" w:hAnsi="Times New Roman" w:cs="Times New Roman"/>
          <w:b/>
          <w:caps/>
          <w:sz w:val="24"/>
          <w:szCs w:val="24"/>
        </w:rPr>
      </w:pPr>
      <w:r w:rsidRPr="00895702">
        <w:rPr>
          <w:rFonts w:ascii="Times New Roman" w:eastAsia="Times New Roman" w:hAnsi="Times New Roman" w:cs="Times New Roman"/>
          <w:b/>
          <w:caps/>
          <w:sz w:val="24"/>
          <w:szCs w:val="24"/>
        </w:rPr>
        <w:t>IZEJMATERIĀLU IEGĀDE IKMĒNEŠA VESELĪBAS DIENĀM BALVU NOVADA FELDŠERPUNKTOS ESF PROJEKTA “PASĀKUMI VIETĒJĀS SABIEDRĪBAS VESELĪBAS VEICINĀŠANAI BALVU NOVADĀ” (PROJEKTA NR. 9.2.4.2/16/I/050) IETVAROS.</w:t>
      </w:r>
    </w:p>
    <w:p w14:paraId="710B80A7" w14:textId="557E9D27" w:rsidR="00C947BA" w:rsidRPr="00895702" w:rsidRDefault="00C947BA" w:rsidP="00C947BA">
      <w:pPr>
        <w:spacing w:after="0" w:line="240" w:lineRule="auto"/>
        <w:jc w:val="center"/>
        <w:rPr>
          <w:rFonts w:ascii="Times New Roman Bold" w:eastAsia="Times New Roman" w:hAnsi="Times New Roman Bold" w:cs="Times New Roman"/>
          <w:b/>
          <w:caps/>
          <w:sz w:val="24"/>
          <w:szCs w:val="24"/>
        </w:rPr>
      </w:pPr>
      <w:r w:rsidRPr="00895702">
        <w:rPr>
          <w:rFonts w:ascii="Times New Roman Bold" w:eastAsia="Times New Roman" w:hAnsi="Times New Roman Bold" w:cs="Times New Roman"/>
          <w:b/>
          <w:caps/>
          <w:sz w:val="24"/>
          <w:szCs w:val="24"/>
        </w:rPr>
        <w:t xml:space="preserve"> ID Nr. BNP TI 2020/</w:t>
      </w:r>
      <w:r w:rsidRPr="00895702">
        <w:rPr>
          <w:rFonts w:ascii="Times New Roman Bold" w:eastAsia="Times New Roman" w:hAnsi="Times New Roman Bold" w:cs="Times New Roman"/>
          <w:b/>
          <w:caps/>
          <w:sz w:val="24"/>
          <w:szCs w:val="24"/>
        </w:rPr>
        <w:t>13</w:t>
      </w:r>
      <w:r w:rsidR="00895702">
        <w:rPr>
          <w:rFonts w:ascii="Times New Roman Bold" w:eastAsia="Times New Roman" w:hAnsi="Times New Roman Bold" w:cs="Times New Roman"/>
          <w:b/>
          <w:caps/>
          <w:sz w:val="24"/>
          <w:szCs w:val="24"/>
        </w:rPr>
        <w:t>3</w:t>
      </w:r>
    </w:p>
    <w:p w14:paraId="61537A21" w14:textId="77777777" w:rsidR="00C947BA" w:rsidRPr="00895702" w:rsidRDefault="00C947BA" w:rsidP="00C947BA">
      <w:pPr>
        <w:spacing w:after="0" w:line="240" w:lineRule="auto"/>
        <w:jc w:val="center"/>
        <w:rPr>
          <w:rFonts w:ascii="Times New Roman" w:eastAsia="Times New Roman" w:hAnsi="Times New Roman" w:cs="Times New Roman"/>
          <w:b/>
          <w:caps/>
          <w:sz w:val="24"/>
          <w:szCs w:val="24"/>
        </w:rPr>
      </w:pPr>
    </w:p>
    <w:p w14:paraId="5A8140BE" w14:textId="77777777" w:rsidR="00C947BA" w:rsidRPr="00895702" w:rsidRDefault="00C947BA" w:rsidP="00895702">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Pretendents: ______________________________________________________,</w:t>
      </w:r>
    </w:p>
    <w:p w14:paraId="2B9DA36C" w14:textId="77777777" w:rsidR="00C947BA" w:rsidRPr="00895702" w:rsidRDefault="00C947BA" w:rsidP="00895702">
      <w:pPr>
        <w:spacing w:after="0" w:line="240" w:lineRule="auto"/>
        <w:rPr>
          <w:rFonts w:ascii="Times New Roman" w:eastAsia="Times New Roman" w:hAnsi="Times New Roman" w:cs="Times New Roman"/>
          <w:sz w:val="24"/>
          <w:szCs w:val="24"/>
        </w:rPr>
      </w:pPr>
      <w:r w:rsidRPr="00895702">
        <w:rPr>
          <w:rFonts w:ascii="Times New Roman" w:eastAsia="Times New Roman" w:hAnsi="Times New Roman" w:cs="Times New Roman"/>
          <w:sz w:val="24"/>
          <w:szCs w:val="24"/>
        </w:rPr>
        <w:t>Adrese: __________________________________________________________,</w:t>
      </w:r>
    </w:p>
    <w:p w14:paraId="59933D60" w14:textId="77777777" w:rsidR="00C947BA" w:rsidRPr="00895702" w:rsidRDefault="00C947BA" w:rsidP="00895702">
      <w:pPr>
        <w:spacing w:after="0" w:line="240" w:lineRule="auto"/>
        <w:jc w:val="center"/>
        <w:rPr>
          <w:rFonts w:ascii="Times New Roman" w:eastAsia="Times New Roman" w:hAnsi="Times New Roman" w:cs="Times New Roman"/>
          <w:b/>
          <w:sz w:val="28"/>
          <w:lang w:eastAsia="lv-LV"/>
        </w:rPr>
      </w:pPr>
    </w:p>
    <w:tbl>
      <w:tblPr>
        <w:tblW w:w="9298" w:type="dxa"/>
        <w:tblInd w:w="55" w:type="dxa"/>
        <w:tblCellMar>
          <w:top w:w="55" w:type="dxa"/>
          <w:left w:w="55" w:type="dxa"/>
          <w:bottom w:w="55" w:type="dxa"/>
          <w:right w:w="55" w:type="dxa"/>
        </w:tblCellMar>
        <w:tblLook w:val="04A0" w:firstRow="1" w:lastRow="0" w:firstColumn="1" w:lastColumn="0" w:noHBand="0" w:noVBand="1"/>
      </w:tblPr>
      <w:tblGrid>
        <w:gridCol w:w="2348"/>
        <w:gridCol w:w="6950"/>
      </w:tblGrid>
      <w:tr w:rsidR="00C947BA" w:rsidRPr="00895702" w14:paraId="20FE0E27" w14:textId="77777777" w:rsidTr="00B51D2D">
        <w:trPr>
          <w:trHeight w:val="862"/>
        </w:trPr>
        <w:tc>
          <w:tcPr>
            <w:tcW w:w="2348" w:type="dxa"/>
            <w:tcBorders>
              <w:top w:val="single" w:sz="2" w:space="0" w:color="000000"/>
              <w:left w:val="single" w:sz="2" w:space="0" w:color="000000"/>
              <w:bottom w:val="single" w:sz="2" w:space="0" w:color="000000"/>
            </w:tcBorders>
            <w:shd w:val="clear" w:color="auto" w:fill="auto"/>
          </w:tcPr>
          <w:p w14:paraId="00A66F3C" w14:textId="77777777" w:rsidR="00C947BA" w:rsidRPr="00895702" w:rsidRDefault="00C947BA" w:rsidP="00895702">
            <w:pPr>
              <w:spacing w:after="0" w:line="240" w:lineRule="auto"/>
              <w:rPr>
                <w:rFonts w:ascii="Times New Roman" w:eastAsia="Calibri" w:hAnsi="Times New Roman" w:cs="Times New Roman"/>
                <w:b/>
                <w:bCs/>
                <w:caps/>
                <w:sz w:val="24"/>
                <w:szCs w:val="24"/>
              </w:rPr>
            </w:pPr>
          </w:p>
          <w:p w14:paraId="0C05FEBB" w14:textId="77777777" w:rsidR="00C947BA" w:rsidRPr="00895702" w:rsidRDefault="00C947BA" w:rsidP="00895702">
            <w:pPr>
              <w:spacing w:after="0" w:line="240" w:lineRule="auto"/>
              <w:jc w:val="center"/>
              <w:rPr>
                <w:rFonts w:ascii="Times New Roman" w:eastAsia="Calibri" w:hAnsi="Times New Roman" w:cs="Times New Roman"/>
                <w:sz w:val="24"/>
                <w:szCs w:val="24"/>
              </w:rPr>
            </w:pPr>
            <w:r w:rsidRPr="00895702">
              <w:rPr>
                <w:rFonts w:ascii="Times New Roman" w:eastAsia="Calibri" w:hAnsi="Times New Roman" w:cs="Times New Roman"/>
                <w:b/>
                <w:bCs/>
                <w:caps/>
                <w:sz w:val="24"/>
                <w:szCs w:val="24"/>
              </w:rPr>
              <w:t>nosaukums</w:t>
            </w:r>
          </w:p>
        </w:tc>
        <w:tc>
          <w:tcPr>
            <w:tcW w:w="6950" w:type="dxa"/>
            <w:tcBorders>
              <w:top w:val="single" w:sz="2" w:space="0" w:color="000000"/>
              <w:left w:val="single" w:sz="2" w:space="0" w:color="000000"/>
              <w:bottom w:val="single" w:sz="2" w:space="0" w:color="000000"/>
              <w:right w:val="single" w:sz="2" w:space="0" w:color="000000"/>
            </w:tcBorders>
            <w:shd w:val="clear" w:color="auto" w:fill="auto"/>
          </w:tcPr>
          <w:p w14:paraId="5D0A0CAC" w14:textId="77777777" w:rsidR="00C947BA" w:rsidRPr="00895702" w:rsidRDefault="00C947BA" w:rsidP="00895702">
            <w:pPr>
              <w:spacing w:after="0" w:line="240" w:lineRule="auto"/>
              <w:jc w:val="center"/>
              <w:rPr>
                <w:rFonts w:ascii="Times New Roman" w:hAnsi="Times New Roman" w:cs="Times New Roman"/>
                <w:b/>
                <w:sz w:val="24"/>
                <w:szCs w:val="24"/>
              </w:rPr>
            </w:pPr>
          </w:p>
          <w:p w14:paraId="6595056D" w14:textId="3A614CD5" w:rsidR="00C947BA" w:rsidRPr="00895702" w:rsidRDefault="00C947BA" w:rsidP="00895702">
            <w:pPr>
              <w:spacing w:after="0" w:line="240" w:lineRule="auto"/>
              <w:jc w:val="center"/>
              <w:rPr>
                <w:rFonts w:ascii="Times New Roman" w:eastAsia="Calibri" w:hAnsi="Times New Roman" w:cs="Times New Roman"/>
                <w:sz w:val="24"/>
                <w:szCs w:val="24"/>
              </w:rPr>
            </w:pPr>
            <w:r w:rsidRPr="00895702">
              <w:rPr>
                <w:rFonts w:ascii="Times New Roman" w:hAnsi="Times New Roman" w:cs="Times New Roman"/>
                <w:b/>
                <w:sz w:val="24"/>
                <w:szCs w:val="24"/>
              </w:rPr>
              <w:t xml:space="preserve">Pretendenta piedāvājums (ražotājs, tehniskās īpašības, </w:t>
            </w:r>
            <w:r w:rsidR="00895702">
              <w:rPr>
                <w:rFonts w:ascii="Times New Roman" w:hAnsi="Times New Roman" w:cs="Times New Roman"/>
                <w:b/>
                <w:sz w:val="24"/>
                <w:szCs w:val="24"/>
              </w:rPr>
              <w:t>preču skaits iepakojumā</w:t>
            </w:r>
            <w:r w:rsidRPr="00895702">
              <w:rPr>
                <w:rFonts w:ascii="Times New Roman" w:hAnsi="Times New Roman" w:cs="Times New Roman"/>
                <w:b/>
                <w:sz w:val="24"/>
                <w:szCs w:val="24"/>
              </w:rPr>
              <w:t xml:space="preserve"> u.c.). </w:t>
            </w:r>
            <w:r w:rsidRPr="00895702">
              <w:rPr>
                <w:rStyle w:val="FootnoteReference"/>
                <w:rFonts w:ascii="Times New Roman" w:hAnsi="Times New Roman" w:cs="Times New Roman"/>
                <w:b/>
                <w:sz w:val="24"/>
                <w:szCs w:val="24"/>
              </w:rPr>
              <w:footnoteReference w:id="1"/>
            </w:r>
          </w:p>
        </w:tc>
      </w:tr>
      <w:tr w:rsidR="00895702" w:rsidRPr="00895702" w14:paraId="635812E4" w14:textId="77777777" w:rsidTr="004D7757">
        <w:trPr>
          <w:trHeight w:val="224"/>
        </w:trPr>
        <w:tc>
          <w:tcPr>
            <w:tcW w:w="2348" w:type="dxa"/>
            <w:tcBorders>
              <w:top w:val="single" w:sz="6" w:space="0" w:color="000000"/>
              <w:left w:val="single" w:sz="6" w:space="0" w:color="000000"/>
              <w:bottom w:val="single" w:sz="6" w:space="0" w:color="000000"/>
              <w:right w:val="single" w:sz="6" w:space="0" w:color="000000"/>
            </w:tcBorders>
            <w:shd w:val="clear" w:color="auto" w:fill="FFFFFF"/>
          </w:tcPr>
          <w:p w14:paraId="4D71A2B1" w14:textId="1CE3FC3B" w:rsidR="00895702" w:rsidRPr="00895702" w:rsidRDefault="00895702" w:rsidP="00895702">
            <w:pPr>
              <w:spacing w:after="0" w:line="240" w:lineRule="auto"/>
              <w:rPr>
                <w:rFonts w:ascii="Times New Roman" w:eastAsia="Calibri" w:hAnsi="Times New Roman" w:cs="Times New Roman"/>
                <w:b/>
                <w:bCs/>
                <w:caps/>
                <w:sz w:val="24"/>
                <w:szCs w:val="24"/>
              </w:rPr>
            </w:pPr>
            <w:r w:rsidRPr="00895702">
              <w:rPr>
                <w:rFonts w:ascii="Times New Roman" w:eastAsia="Calibri" w:hAnsi="Times New Roman" w:cs="Times New Roman"/>
                <w:bCs/>
              </w:rPr>
              <w:t>Lancetes (iepakojumā 100 gab.)</w:t>
            </w:r>
          </w:p>
        </w:tc>
        <w:tc>
          <w:tcPr>
            <w:tcW w:w="6950" w:type="dxa"/>
            <w:tcBorders>
              <w:top w:val="single" w:sz="2" w:space="0" w:color="000000"/>
              <w:left w:val="single" w:sz="2" w:space="0" w:color="000000"/>
              <w:bottom w:val="single" w:sz="2" w:space="0" w:color="000000"/>
              <w:right w:val="single" w:sz="2" w:space="0" w:color="000000"/>
            </w:tcBorders>
            <w:shd w:val="clear" w:color="auto" w:fill="auto"/>
          </w:tcPr>
          <w:p w14:paraId="1B7B46CE" w14:textId="77777777" w:rsidR="00895702" w:rsidRPr="00895702" w:rsidRDefault="00895702" w:rsidP="00895702">
            <w:pPr>
              <w:spacing w:after="0" w:line="240" w:lineRule="auto"/>
              <w:jc w:val="center"/>
              <w:rPr>
                <w:rFonts w:ascii="Times New Roman" w:hAnsi="Times New Roman" w:cs="Times New Roman"/>
                <w:b/>
                <w:sz w:val="24"/>
                <w:szCs w:val="24"/>
              </w:rPr>
            </w:pPr>
          </w:p>
        </w:tc>
      </w:tr>
      <w:tr w:rsidR="00895702" w:rsidRPr="00895702" w14:paraId="4AB09EA8" w14:textId="77777777" w:rsidTr="004D7757">
        <w:trPr>
          <w:trHeight w:val="224"/>
        </w:trPr>
        <w:tc>
          <w:tcPr>
            <w:tcW w:w="2348" w:type="dxa"/>
            <w:tcBorders>
              <w:top w:val="single" w:sz="6" w:space="0" w:color="000000"/>
              <w:left w:val="single" w:sz="6" w:space="0" w:color="000000"/>
              <w:bottom w:val="single" w:sz="6" w:space="0" w:color="000000"/>
              <w:right w:val="single" w:sz="6" w:space="0" w:color="000000"/>
            </w:tcBorders>
            <w:shd w:val="clear" w:color="auto" w:fill="FFFFFF"/>
          </w:tcPr>
          <w:p w14:paraId="68F19EEB" w14:textId="71502FA2" w:rsidR="00895702" w:rsidRPr="00895702" w:rsidRDefault="00895702" w:rsidP="00895702">
            <w:pPr>
              <w:spacing w:after="0" w:line="240" w:lineRule="auto"/>
              <w:rPr>
                <w:rFonts w:ascii="Times New Roman" w:eastAsia="Calibri" w:hAnsi="Times New Roman" w:cs="Times New Roman"/>
                <w:b/>
                <w:bCs/>
                <w:caps/>
                <w:sz w:val="24"/>
                <w:szCs w:val="24"/>
              </w:rPr>
            </w:pPr>
            <w:r w:rsidRPr="00895702">
              <w:rPr>
                <w:rFonts w:ascii="Times New Roman" w:eastAsia="Calibri" w:hAnsi="Times New Roman" w:cs="Times New Roman"/>
                <w:bCs/>
              </w:rPr>
              <w:t>Injekciju spirta salvetes (iepakojumā 100 gab.)</w:t>
            </w:r>
          </w:p>
        </w:tc>
        <w:tc>
          <w:tcPr>
            <w:tcW w:w="6950" w:type="dxa"/>
            <w:tcBorders>
              <w:top w:val="single" w:sz="2" w:space="0" w:color="000000"/>
              <w:left w:val="single" w:sz="2" w:space="0" w:color="000000"/>
              <w:bottom w:val="single" w:sz="2" w:space="0" w:color="000000"/>
              <w:right w:val="single" w:sz="2" w:space="0" w:color="000000"/>
            </w:tcBorders>
            <w:shd w:val="clear" w:color="auto" w:fill="auto"/>
          </w:tcPr>
          <w:p w14:paraId="186A8D04" w14:textId="77777777" w:rsidR="00895702" w:rsidRPr="00895702" w:rsidRDefault="00895702" w:rsidP="00895702">
            <w:pPr>
              <w:spacing w:after="0" w:line="240" w:lineRule="auto"/>
              <w:jc w:val="center"/>
              <w:rPr>
                <w:rFonts w:ascii="Times New Roman" w:hAnsi="Times New Roman" w:cs="Times New Roman"/>
                <w:b/>
                <w:sz w:val="24"/>
                <w:szCs w:val="24"/>
              </w:rPr>
            </w:pPr>
          </w:p>
        </w:tc>
      </w:tr>
      <w:tr w:rsidR="00895702" w:rsidRPr="00895702" w14:paraId="535D14A7" w14:textId="77777777" w:rsidTr="004D7757">
        <w:trPr>
          <w:trHeight w:val="224"/>
        </w:trPr>
        <w:tc>
          <w:tcPr>
            <w:tcW w:w="2348" w:type="dxa"/>
            <w:tcBorders>
              <w:top w:val="single" w:sz="6" w:space="0" w:color="000000"/>
              <w:left w:val="single" w:sz="6" w:space="0" w:color="000000"/>
              <w:bottom w:val="single" w:sz="6" w:space="0" w:color="000000"/>
              <w:right w:val="single" w:sz="6" w:space="0" w:color="000000"/>
            </w:tcBorders>
            <w:shd w:val="clear" w:color="auto" w:fill="FFFFFF"/>
          </w:tcPr>
          <w:p w14:paraId="2E940BDB" w14:textId="2C404FA4" w:rsidR="00895702" w:rsidRPr="00895702" w:rsidRDefault="00895702" w:rsidP="00895702">
            <w:pPr>
              <w:spacing w:after="0" w:line="240" w:lineRule="auto"/>
              <w:rPr>
                <w:rFonts w:ascii="Times New Roman" w:eastAsia="Calibri" w:hAnsi="Times New Roman" w:cs="Times New Roman"/>
                <w:b/>
                <w:bCs/>
                <w:caps/>
                <w:sz w:val="24"/>
                <w:szCs w:val="24"/>
              </w:rPr>
            </w:pPr>
            <w:r w:rsidRPr="00895702">
              <w:rPr>
                <w:rFonts w:ascii="Times New Roman" w:eastAsia="Calibri" w:hAnsi="Times New Roman" w:cs="Times New Roman"/>
                <w:bCs/>
              </w:rPr>
              <w:t>Cimdi (iepakojumā 100 gab.)</w:t>
            </w:r>
          </w:p>
        </w:tc>
        <w:tc>
          <w:tcPr>
            <w:tcW w:w="6950" w:type="dxa"/>
            <w:tcBorders>
              <w:top w:val="single" w:sz="2" w:space="0" w:color="000000"/>
              <w:left w:val="single" w:sz="2" w:space="0" w:color="000000"/>
              <w:bottom w:val="single" w:sz="2" w:space="0" w:color="000000"/>
              <w:right w:val="single" w:sz="2" w:space="0" w:color="000000"/>
            </w:tcBorders>
            <w:shd w:val="clear" w:color="auto" w:fill="auto"/>
          </w:tcPr>
          <w:p w14:paraId="00979C8A" w14:textId="77777777" w:rsidR="00895702" w:rsidRPr="00895702" w:rsidRDefault="00895702" w:rsidP="00895702">
            <w:pPr>
              <w:spacing w:after="0" w:line="240" w:lineRule="auto"/>
              <w:jc w:val="center"/>
              <w:rPr>
                <w:rFonts w:ascii="Times New Roman" w:hAnsi="Times New Roman" w:cs="Times New Roman"/>
                <w:b/>
                <w:sz w:val="24"/>
                <w:szCs w:val="24"/>
              </w:rPr>
            </w:pPr>
          </w:p>
        </w:tc>
      </w:tr>
      <w:tr w:rsidR="00895702" w:rsidRPr="00895702" w14:paraId="1FAE5D3E" w14:textId="77777777" w:rsidTr="004D7757">
        <w:trPr>
          <w:trHeight w:val="224"/>
        </w:trPr>
        <w:tc>
          <w:tcPr>
            <w:tcW w:w="2348" w:type="dxa"/>
            <w:tcBorders>
              <w:top w:val="single" w:sz="6" w:space="0" w:color="000000"/>
              <w:left w:val="single" w:sz="6" w:space="0" w:color="000000"/>
              <w:bottom w:val="single" w:sz="6" w:space="0" w:color="000000"/>
              <w:right w:val="single" w:sz="6" w:space="0" w:color="000000"/>
            </w:tcBorders>
            <w:shd w:val="clear" w:color="auto" w:fill="FFFFFF"/>
          </w:tcPr>
          <w:p w14:paraId="774FAC6D" w14:textId="3A3C0EBC" w:rsidR="00895702" w:rsidRPr="00895702" w:rsidRDefault="00895702" w:rsidP="00895702">
            <w:pPr>
              <w:spacing w:after="0" w:line="240" w:lineRule="auto"/>
              <w:rPr>
                <w:rFonts w:ascii="Times New Roman" w:eastAsia="Calibri" w:hAnsi="Times New Roman" w:cs="Times New Roman"/>
                <w:b/>
                <w:bCs/>
                <w:caps/>
                <w:sz w:val="24"/>
                <w:szCs w:val="24"/>
              </w:rPr>
            </w:pPr>
            <w:proofErr w:type="spellStart"/>
            <w:r w:rsidRPr="00895702">
              <w:rPr>
                <w:rFonts w:ascii="Times New Roman" w:eastAsia="Calibri" w:hAnsi="Times New Roman" w:cs="Times New Roman"/>
              </w:rPr>
              <w:t>Teststrēmeles</w:t>
            </w:r>
            <w:proofErr w:type="spellEnd"/>
            <w:r w:rsidRPr="00895702">
              <w:rPr>
                <w:rFonts w:ascii="Times New Roman" w:eastAsia="Calibri" w:hAnsi="Times New Roman" w:cs="Times New Roman"/>
              </w:rPr>
              <w:t xml:space="preserve"> glikozes (iepakojumā 25 gab.) </w:t>
            </w:r>
          </w:p>
        </w:tc>
        <w:tc>
          <w:tcPr>
            <w:tcW w:w="6950" w:type="dxa"/>
            <w:tcBorders>
              <w:top w:val="single" w:sz="2" w:space="0" w:color="000000"/>
              <w:left w:val="single" w:sz="2" w:space="0" w:color="000000"/>
              <w:bottom w:val="single" w:sz="2" w:space="0" w:color="000000"/>
              <w:right w:val="single" w:sz="2" w:space="0" w:color="000000"/>
            </w:tcBorders>
            <w:shd w:val="clear" w:color="auto" w:fill="auto"/>
          </w:tcPr>
          <w:p w14:paraId="4696BBC5" w14:textId="77777777" w:rsidR="00895702" w:rsidRPr="00895702" w:rsidRDefault="00895702" w:rsidP="00895702">
            <w:pPr>
              <w:spacing w:after="0" w:line="240" w:lineRule="auto"/>
              <w:jc w:val="center"/>
              <w:rPr>
                <w:rFonts w:ascii="Times New Roman" w:hAnsi="Times New Roman" w:cs="Times New Roman"/>
                <w:b/>
                <w:sz w:val="24"/>
                <w:szCs w:val="24"/>
              </w:rPr>
            </w:pPr>
          </w:p>
        </w:tc>
      </w:tr>
      <w:tr w:rsidR="00895702" w:rsidRPr="00895702" w14:paraId="75071B16" w14:textId="77777777" w:rsidTr="004D7757">
        <w:trPr>
          <w:trHeight w:val="224"/>
        </w:trPr>
        <w:tc>
          <w:tcPr>
            <w:tcW w:w="2348" w:type="dxa"/>
            <w:tcBorders>
              <w:top w:val="single" w:sz="6" w:space="0" w:color="000000"/>
              <w:left w:val="single" w:sz="6" w:space="0" w:color="000000"/>
              <w:bottom w:val="single" w:sz="6" w:space="0" w:color="000000"/>
              <w:right w:val="single" w:sz="6" w:space="0" w:color="000000"/>
            </w:tcBorders>
            <w:shd w:val="clear" w:color="auto" w:fill="FFFFFF"/>
          </w:tcPr>
          <w:p w14:paraId="42166E04" w14:textId="2D0E1911" w:rsidR="00895702" w:rsidRPr="00895702" w:rsidRDefault="00895702" w:rsidP="00895702">
            <w:pPr>
              <w:spacing w:after="0" w:line="240" w:lineRule="auto"/>
              <w:rPr>
                <w:rFonts w:ascii="Times New Roman" w:eastAsia="Calibri" w:hAnsi="Times New Roman" w:cs="Times New Roman"/>
                <w:b/>
                <w:bCs/>
                <w:caps/>
                <w:sz w:val="24"/>
                <w:szCs w:val="24"/>
              </w:rPr>
            </w:pPr>
            <w:proofErr w:type="spellStart"/>
            <w:r w:rsidRPr="00895702">
              <w:rPr>
                <w:rFonts w:ascii="Times New Roman" w:eastAsia="Calibri" w:hAnsi="Times New Roman" w:cs="Times New Roman"/>
              </w:rPr>
              <w:t>Teststrēmeles</w:t>
            </w:r>
            <w:proofErr w:type="spellEnd"/>
            <w:r w:rsidRPr="00895702">
              <w:rPr>
                <w:rFonts w:ascii="Times New Roman" w:eastAsia="Calibri" w:hAnsi="Times New Roman" w:cs="Times New Roman"/>
              </w:rPr>
              <w:t xml:space="preserve"> holesterīna (iepakojumā 25 gab.)</w:t>
            </w:r>
          </w:p>
        </w:tc>
        <w:tc>
          <w:tcPr>
            <w:tcW w:w="6950" w:type="dxa"/>
            <w:tcBorders>
              <w:top w:val="single" w:sz="2" w:space="0" w:color="000000"/>
              <w:left w:val="single" w:sz="2" w:space="0" w:color="000000"/>
              <w:bottom w:val="single" w:sz="2" w:space="0" w:color="000000"/>
              <w:right w:val="single" w:sz="2" w:space="0" w:color="000000"/>
            </w:tcBorders>
            <w:shd w:val="clear" w:color="auto" w:fill="auto"/>
          </w:tcPr>
          <w:p w14:paraId="718777AD" w14:textId="77777777" w:rsidR="00895702" w:rsidRPr="00895702" w:rsidRDefault="00895702" w:rsidP="00895702">
            <w:pPr>
              <w:spacing w:after="0" w:line="240" w:lineRule="auto"/>
              <w:jc w:val="center"/>
              <w:rPr>
                <w:rFonts w:ascii="Times New Roman" w:hAnsi="Times New Roman" w:cs="Times New Roman"/>
                <w:b/>
                <w:sz w:val="24"/>
                <w:szCs w:val="24"/>
              </w:rPr>
            </w:pPr>
          </w:p>
        </w:tc>
      </w:tr>
    </w:tbl>
    <w:p w14:paraId="44D9AEA9" w14:textId="77777777" w:rsidR="00C947BA" w:rsidRPr="00895702" w:rsidRDefault="00C947BA" w:rsidP="00895702">
      <w:pPr>
        <w:spacing w:after="0" w:line="240" w:lineRule="auto"/>
        <w:jc w:val="center"/>
        <w:rPr>
          <w:rFonts w:ascii="Times New Roman" w:eastAsia="Times New Roman" w:hAnsi="Times New Roman" w:cs="Times New Roman"/>
          <w:b/>
          <w:caps/>
          <w:sz w:val="24"/>
          <w:szCs w:val="24"/>
        </w:rPr>
      </w:pPr>
    </w:p>
    <w:p w14:paraId="411D6386" w14:textId="77777777" w:rsidR="00C947BA" w:rsidRPr="00895702" w:rsidRDefault="00C947BA" w:rsidP="00895702">
      <w:pPr>
        <w:spacing w:after="0" w:line="240" w:lineRule="auto"/>
        <w:jc w:val="both"/>
        <w:rPr>
          <w:rFonts w:ascii="Times New Roman" w:eastAsia="Times New Roman" w:hAnsi="Times New Roman" w:cs="Times New Roman"/>
          <w:bCs/>
          <w:sz w:val="24"/>
          <w:szCs w:val="24"/>
          <w:lang w:eastAsia="lv-LV"/>
        </w:rPr>
      </w:pPr>
      <w:r w:rsidRPr="00895702">
        <w:rPr>
          <w:rFonts w:ascii="Times New Roman" w:eastAsia="Times New Roman" w:hAnsi="Times New Roman" w:cs="Times New Roman"/>
          <w:bCs/>
          <w:sz w:val="24"/>
          <w:szCs w:val="24"/>
          <w:lang w:eastAsia="lv-LV"/>
        </w:rPr>
        <w:t>Ar šo apliecinu:</w:t>
      </w:r>
    </w:p>
    <w:p w14:paraId="1F7FCFDE" w14:textId="77777777" w:rsidR="00C947BA" w:rsidRPr="00895702" w:rsidRDefault="00C947BA" w:rsidP="00895702">
      <w:pPr>
        <w:pStyle w:val="ListParagraph"/>
        <w:numPr>
          <w:ilvl w:val="0"/>
          <w:numId w:val="3"/>
        </w:numPr>
        <w:spacing w:after="0" w:line="240" w:lineRule="auto"/>
        <w:jc w:val="both"/>
        <w:rPr>
          <w:rFonts w:ascii="Times New Roman" w:eastAsia="Times New Roman" w:hAnsi="Times New Roman" w:cs="Times New Roman"/>
          <w:bCs/>
          <w:sz w:val="24"/>
          <w:szCs w:val="24"/>
          <w:lang w:eastAsia="lv-LV"/>
        </w:rPr>
      </w:pPr>
      <w:r w:rsidRPr="00895702">
        <w:rPr>
          <w:rFonts w:ascii="Times New Roman" w:eastAsia="Times New Roman" w:hAnsi="Times New Roman" w:cs="Times New Roman"/>
          <w:bCs/>
          <w:sz w:val="24"/>
          <w:szCs w:val="24"/>
          <w:lang w:eastAsia="lv-LV"/>
        </w:rPr>
        <w:t>piedāvāto preču atbilstību tehniskajai specifikācijai.</w:t>
      </w:r>
    </w:p>
    <w:p w14:paraId="0556365E" w14:textId="77777777" w:rsidR="00C947BA" w:rsidRPr="00895702" w:rsidRDefault="00C947BA" w:rsidP="00C947BA">
      <w:pPr>
        <w:pStyle w:val="ListParagraph"/>
        <w:numPr>
          <w:ilvl w:val="0"/>
          <w:numId w:val="3"/>
        </w:numPr>
        <w:spacing w:after="0" w:line="240" w:lineRule="auto"/>
        <w:jc w:val="both"/>
        <w:rPr>
          <w:rFonts w:ascii="Times New Roman" w:eastAsia="Times New Roman" w:hAnsi="Times New Roman" w:cs="Times New Roman"/>
          <w:bCs/>
          <w:sz w:val="24"/>
          <w:szCs w:val="24"/>
          <w:lang w:eastAsia="lv-LV"/>
        </w:rPr>
      </w:pPr>
      <w:r w:rsidRPr="00895702">
        <w:rPr>
          <w:rFonts w:ascii="Times New Roman" w:eastAsia="Times New Roman" w:hAnsi="Times New Roman" w:cs="Times New Roman"/>
          <w:bCs/>
          <w:sz w:val="24"/>
          <w:szCs w:val="24"/>
          <w:lang w:eastAsia="lv-LV"/>
        </w:rPr>
        <w:t>ka piegādi un uzstādīšanu veiksim ne vēlāk kā līdz ___________________________</w:t>
      </w:r>
    </w:p>
    <w:p w14:paraId="577068E6" w14:textId="77777777" w:rsidR="00C947BA" w:rsidRPr="00895702" w:rsidRDefault="00C947BA" w:rsidP="00C947BA">
      <w:pPr>
        <w:spacing w:after="0" w:line="240" w:lineRule="auto"/>
        <w:rPr>
          <w:rFonts w:ascii="Times New Roman" w:eastAsia="Times New Roman" w:hAnsi="Times New Roman" w:cs="Times New Roman"/>
          <w:b/>
          <w:sz w:val="28"/>
          <w:lang w:eastAsia="lv-LV"/>
        </w:rPr>
      </w:pPr>
    </w:p>
    <w:p w14:paraId="0E75149A" w14:textId="77777777" w:rsidR="00C947BA" w:rsidRPr="00895702" w:rsidRDefault="00C947BA" w:rsidP="00C947BA">
      <w:pPr>
        <w:spacing w:after="0" w:line="240" w:lineRule="auto"/>
        <w:ind w:firstLine="720"/>
        <w:jc w:val="both"/>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 xml:space="preserve">Paraksts: </w:t>
      </w:r>
      <w:r w:rsidRPr="00895702">
        <w:rPr>
          <w:rFonts w:ascii="Times New Roman" w:eastAsia="Times New Roman" w:hAnsi="Times New Roman" w:cs="Times New Roman"/>
          <w:sz w:val="24"/>
          <w:szCs w:val="24"/>
          <w:lang w:eastAsia="lv-LV"/>
        </w:rPr>
        <w:tab/>
      </w:r>
      <w:r w:rsidRPr="00895702">
        <w:rPr>
          <w:rFonts w:ascii="Times New Roman" w:eastAsia="Times New Roman" w:hAnsi="Times New Roman" w:cs="Times New Roman"/>
          <w:sz w:val="24"/>
          <w:szCs w:val="24"/>
          <w:lang w:eastAsia="lv-LV"/>
        </w:rPr>
        <w:tab/>
      </w:r>
      <w:r w:rsidRPr="00895702">
        <w:rPr>
          <w:rFonts w:ascii="Times New Roman" w:eastAsia="Times New Roman" w:hAnsi="Times New Roman" w:cs="Times New Roman"/>
          <w:sz w:val="24"/>
          <w:szCs w:val="24"/>
          <w:lang w:eastAsia="lv-LV"/>
        </w:rPr>
        <w:tab/>
        <w:t>__________________________________</w:t>
      </w:r>
    </w:p>
    <w:p w14:paraId="3CA411A4" w14:textId="77777777" w:rsidR="00C947BA" w:rsidRPr="00895702" w:rsidRDefault="00C947BA" w:rsidP="00C947BA">
      <w:pPr>
        <w:spacing w:after="0" w:line="240" w:lineRule="auto"/>
        <w:ind w:firstLine="720"/>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 xml:space="preserve">Vārds, uzvārds: </w:t>
      </w:r>
      <w:r w:rsidRPr="00895702">
        <w:rPr>
          <w:rFonts w:ascii="Times New Roman" w:eastAsia="Times New Roman" w:hAnsi="Times New Roman" w:cs="Times New Roman"/>
          <w:sz w:val="24"/>
          <w:szCs w:val="24"/>
          <w:lang w:eastAsia="lv-LV"/>
        </w:rPr>
        <w:tab/>
      </w:r>
      <w:r w:rsidRPr="00895702">
        <w:rPr>
          <w:rFonts w:ascii="Times New Roman" w:eastAsia="Times New Roman" w:hAnsi="Times New Roman" w:cs="Times New Roman"/>
          <w:sz w:val="24"/>
          <w:szCs w:val="24"/>
          <w:lang w:eastAsia="lv-LV"/>
        </w:rPr>
        <w:tab/>
        <w:t>__________________________________</w:t>
      </w:r>
    </w:p>
    <w:p w14:paraId="7D45952B" w14:textId="77777777" w:rsidR="00C947BA" w:rsidRPr="00895702" w:rsidRDefault="00C947BA" w:rsidP="00C947BA">
      <w:pPr>
        <w:spacing w:after="0" w:line="240" w:lineRule="auto"/>
        <w:ind w:firstLine="720"/>
        <w:jc w:val="both"/>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Amats:</w:t>
      </w:r>
      <w:r w:rsidRPr="00895702">
        <w:rPr>
          <w:rFonts w:ascii="Times New Roman" w:eastAsia="Times New Roman" w:hAnsi="Times New Roman" w:cs="Times New Roman"/>
          <w:sz w:val="24"/>
          <w:szCs w:val="24"/>
          <w:lang w:eastAsia="lv-LV"/>
        </w:rPr>
        <w:tab/>
      </w:r>
      <w:r w:rsidRPr="00895702">
        <w:rPr>
          <w:rFonts w:ascii="Times New Roman" w:eastAsia="Times New Roman" w:hAnsi="Times New Roman" w:cs="Times New Roman"/>
          <w:sz w:val="24"/>
          <w:szCs w:val="24"/>
          <w:lang w:eastAsia="lv-LV"/>
        </w:rPr>
        <w:tab/>
      </w:r>
      <w:r w:rsidRPr="00895702">
        <w:rPr>
          <w:rFonts w:ascii="Times New Roman" w:eastAsia="Times New Roman" w:hAnsi="Times New Roman" w:cs="Times New Roman"/>
          <w:sz w:val="24"/>
          <w:szCs w:val="24"/>
          <w:lang w:eastAsia="lv-LV"/>
        </w:rPr>
        <w:tab/>
      </w:r>
      <w:r w:rsidRPr="00895702">
        <w:rPr>
          <w:rFonts w:ascii="Times New Roman" w:eastAsia="Times New Roman" w:hAnsi="Times New Roman" w:cs="Times New Roman"/>
          <w:sz w:val="24"/>
          <w:szCs w:val="24"/>
          <w:lang w:eastAsia="lv-LV"/>
        </w:rPr>
        <w:tab/>
        <w:t xml:space="preserve"> __________________________________</w:t>
      </w:r>
    </w:p>
    <w:p w14:paraId="71789598" w14:textId="77777777" w:rsidR="00C947BA" w:rsidRPr="00895702" w:rsidRDefault="00C947BA" w:rsidP="00C947BA">
      <w:pPr>
        <w:spacing w:after="0" w:line="240" w:lineRule="auto"/>
        <w:jc w:val="both"/>
        <w:rPr>
          <w:rFonts w:ascii="Times New Roman" w:eastAsia="Times New Roman" w:hAnsi="Times New Roman" w:cs="Times New Roman"/>
          <w:sz w:val="24"/>
          <w:szCs w:val="24"/>
          <w:lang w:eastAsia="lv-LV"/>
        </w:rPr>
      </w:pPr>
    </w:p>
    <w:p w14:paraId="3A0FD58A" w14:textId="77777777" w:rsidR="00C947BA" w:rsidRPr="00895702" w:rsidRDefault="00C947BA" w:rsidP="00C947BA">
      <w:pPr>
        <w:spacing w:after="0" w:line="240" w:lineRule="auto"/>
        <w:ind w:firstLine="720"/>
        <w:jc w:val="both"/>
        <w:rPr>
          <w:rFonts w:ascii="Times New Roman" w:eastAsia="Times New Roman" w:hAnsi="Times New Roman" w:cs="Times New Roman"/>
          <w:sz w:val="24"/>
          <w:szCs w:val="24"/>
          <w:lang w:eastAsia="lv-LV"/>
        </w:rPr>
      </w:pPr>
    </w:p>
    <w:p w14:paraId="0C7FE993" w14:textId="77777777" w:rsidR="00C947BA" w:rsidRPr="00895702" w:rsidRDefault="00C947BA" w:rsidP="00C947BA">
      <w:pPr>
        <w:spacing w:after="0" w:line="240" w:lineRule="auto"/>
        <w:ind w:firstLine="720"/>
        <w:jc w:val="both"/>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2020.gada ____._________________</w:t>
      </w:r>
    </w:p>
    <w:p w14:paraId="0B0BCC4F" w14:textId="77777777" w:rsidR="00C947BA" w:rsidRPr="00895702" w:rsidRDefault="00C947BA" w:rsidP="00D142CD">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p>
    <w:p w14:paraId="2CF7226B" w14:textId="77777777" w:rsidR="00C947BA" w:rsidRPr="00895702" w:rsidRDefault="00C947BA" w:rsidP="00D142CD">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p>
    <w:p w14:paraId="4D1A7D73" w14:textId="77777777" w:rsidR="00C947BA" w:rsidRPr="00895702" w:rsidRDefault="00C947BA" w:rsidP="00D142CD">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p>
    <w:p w14:paraId="4902D106" w14:textId="77777777" w:rsidR="00C947BA" w:rsidRPr="00895702" w:rsidRDefault="00C947BA">
      <w:pPr>
        <w:rPr>
          <w:rFonts w:ascii="Times New Roman" w:eastAsia="Times New Roman" w:hAnsi="Times New Roman" w:cs="Times New Roman"/>
          <w:sz w:val="24"/>
          <w:szCs w:val="24"/>
          <w:lang w:eastAsia="lv-LV" w:bidi="lv-LV"/>
        </w:rPr>
      </w:pPr>
      <w:r w:rsidRPr="00895702">
        <w:rPr>
          <w:rFonts w:ascii="Times New Roman" w:eastAsia="Times New Roman" w:hAnsi="Times New Roman" w:cs="Times New Roman"/>
          <w:sz w:val="24"/>
          <w:szCs w:val="24"/>
          <w:lang w:eastAsia="lv-LV" w:bidi="lv-LV"/>
        </w:rPr>
        <w:br w:type="page"/>
      </w:r>
    </w:p>
    <w:p w14:paraId="5FFEF064" w14:textId="5200B41D" w:rsidR="00D142CD" w:rsidRPr="00895702" w:rsidRDefault="00C947BA" w:rsidP="00D142CD">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r w:rsidRPr="00895702">
        <w:rPr>
          <w:rFonts w:ascii="Times New Roman" w:eastAsia="Times New Roman" w:hAnsi="Times New Roman" w:cs="Times New Roman"/>
          <w:sz w:val="24"/>
          <w:szCs w:val="24"/>
          <w:lang w:eastAsia="lv-LV" w:bidi="lv-LV"/>
        </w:rPr>
        <w:lastRenderedPageBreak/>
        <w:t>4</w:t>
      </w:r>
      <w:r w:rsidR="00D142CD" w:rsidRPr="00895702">
        <w:rPr>
          <w:rFonts w:ascii="Times New Roman" w:eastAsia="Times New Roman" w:hAnsi="Times New Roman" w:cs="Times New Roman"/>
          <w:sz w:val="24"/>
          <w:szCs w:val="24"/>
          <w:lang w:eastAsia="lv-LV" w:bidi="lv-LV"/>
        </w:rPr>
        <w:t>.pielikums</w:t>
      </w:r>
    </w:p>
    <w:p w14:paraId="52591A79" w14:textId="75F1DDBF" w:rsidR="00D142CD" w:rsidRPr="00895702" w:rsidRDefault="00D142CD" w:rsidP="00D142CD">
      <w:pPr>
        <w:spacing w:after="0" w:line="240" w:lineRule="auto"/>
        <w:jc w:val="right"/>
        <w:rPr>
          <w:rFonts w:ascii="Times New Roman" w:eastAsia="Times New Roman" w:hAnsi="Times New Roman" w:cs="Times New Roman"/>
          <w:sz w:val="24"/>
          <w:szCs w:val="24"/>
          <w:lang w:eastAsia="lv-LV"/>
        </w:rPr>
      </w:pPr>
      <w:r w:rsidRPr="00895702">
        <w:rPr>
          <w:rFonts w:ascii="Times New Roman" w:eastAsia="Times New Roman" w:hAnsi="Times New Roman" w:cs="Times New Roman"/>
          <w:sz w:val="24"/>
          <w:szCs w:val="24"/>
          <w:lang w:eastAsia="lv-LV"/>
        </w:rPr>
        <w:t>Pie tirgus izpētes ar ID Nr. BNP TI 2020/1</w:t>
      </w:r>
      <w:r w:rsidRPr="00895702">
        <w:rPr>
          <w:rFonts w:ascii="Times New Roman" w:eastAsia="Times New Roman" w:hAnsi="Times New Roman" w:cs="Times New Roman"/>
          <w:sz w:val="24"/>
          <w:szCs w:val="24"/>
          <w:lang w:eastAsia="lv-LV"/>
        </w:rPr>
        <w:t>3</w:t>
      </w:r>
      <w:r w:rsidR="00895702">
        <w:rPr>
          <w:rFonts w:ascii="Times New Roman" w:eastAsia="Times New Roman" w:hAnsi="Times New Roman" w:cs="Times New Roman"/>
          <w:sz w:val="24"/>
          <w:szCs w:val="24"/>
          <w:lang w:eastAsia="lv-LV"/>
        </w:rPr>
        <w:t>3</w:t>
      </w:r>
    </w:p>
    <w:p w14:paraId="3F596E3F" w14:textId="77777777" w:rsidR="00D142CD" w:rsidRPr="00895702" w:rsidRDefault="00D142CD" w:rsidP="00D142CD">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p>
    <w:p w14:paraId="64E73C01" w14:textId="77777777" w:rsidR="00D142CD" w:rsidRPr="00895702" w:rsidRDefault="00D142CD" w:rsidP="00D142CD">
      <w:pPr>
        <w:widowControl w:val="0"/>
        <w:tabs>
          <w:tab w:val="left" w:pos="1749"/>
        </w:tabs>
        <w:autoSpaceDE w:val="0"/>
        <w:autoSpaceDN w:val="0"/>
        <w:spacing w:before="120" w:after="120" w:line="276" w:lineRule="auto"/>
        <w:ind w:right="114"/>
        <w:jc w:val="center"/>
        <w:rPr>
          <w:rFonts w:ascii="Times New Roman" w:eastAsia="Times New Roman" w:hAnsi="Times New Roman" w:cs="Times New Roman"/>
          <w:spacing w:val="-1"/>
          <w:sz w:val="24"/>
          <w:szCs w:val="24"/>
          <w:lang w:eastAsia="lv-LV" w:bidi="lv-LV"/>
        </w:rPr>
      </w:pPr>
      <w:r w:rsidRPr="00895702">
        <w:rPr>
          <w:rFonts w:ascii="Times New Roman" w:eastAsia="Times New Roman" w:hAnsi="Times New Roman" w:cs="Times New Roman"/>
          <w:noProof/>
          <w:sz w:val="24"/>
          <w:szCs w:val="24"/>
        </w:rPr>
        <w:drawing>
          <wp:inline distT="0" distB="0" distL="0" distR="0" wp14:anchorId="6C68E1C3" wp14:editId="0EA9DCB8">
            <wp:extent cx="3438525" cy="866775"/>
            <wp:effectExtent l="0" t="0" r="9525" b="9525"/>
            <wp:docPr id="3" name="Picture 3"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C:\Users\Elinas\AppData\Local\Microsoft\Windows\INetCache\Content.Word\ESF_14_20.png"/>
                    <pic:cNvPicPr>
                      <a:picLocks noChangeAspect="1" noChangeArrowheads="1"/>
                    </pic:cNvPicPr>
                  </pic:nvPicPr>
                  <pic:blipFill>
                    <a:blip r:embed="rId7">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15F5D964" w14:textId="77777777" w:rsidR="00D142CD" w:rsidRPr="00895702" w:rsidRDefault="00D142CD" w:rsidP="00D142CD">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895702">
        <w:rPr>
          <w:rFonts w:ascii="Times New Roman" w:eastAsia="Times New Roman" w:hAnsi="Times New Roman" w:cs="Times New Roman"/>
          <w:spacing w:val="-1"/>
          <w:sz w:val="24"/>
          <w:szCs w:val="24"/>
          <w:lang w:eastAsia="lv-LV" w:bidi="lv-LV"/>
        </w:rPr>
        <w:t xml:space="preserve">Tirgus izpētes </w:t>
      </w:r>
      <w:r w:rsidRPr="00895702">
        <w:rPr>
          <w:rFonts w:ascii="Times New Roman" w:eastAsia="Times New Roman" w:hAnsi="Times New Roman" w:cs="Times New Roman"/>
          <w:sz w:val="24"/>
          <w:szCs w:val="24"/>
          <w:lang w:eastAsia="lv-LV" w:bidi="lv-LV"/>
        </w:rPr>
        <w:t>nosaukums (vai Nr.)</w:t>
      </w:r>
      <w:r w:rsidRPr="00895702">
        <w:rPr>
          <w:rFonts w:ascii="Times New Roman" w:eastAsia="Times New Roman" w:hAnsi="Times New Roman" w:cs="Times New Roman"/>
          <w:sz w:val="24"/>
          <w:szCs w:val="24"/>
          <w:u w:val="single"/>
          <w:lang w:eastAsia="lv-LV" w:bidi="lv-LV"/>
        </w:rPr>
        <w:t xml:space="preserve"> ______________________________________________</w:t>
      </w:r>
    </w:p>
    <w:p w14:paraId="13A1A1CE" w14:textId="77777777" w:rsidR="00D142CD" w:rsidRPr="00895702" w:rsidRDefault="00D142CD" w:rsidP="00D142CD">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895702">
        <w:rPr>
          <w:rFonts w:ascii="Times New Roman" w:eastAsia="Times New Roman" w:hAnsi="Times New Roman" w:cs="Times New Roman"/>
          <w:sz w:val="24"/>
          <w:szCs w:val="24"/>
          <w:lang w:eastAsia="lv-LV" w:bidi="lv-LV"/>
        </w:rPr>
        <w:t>________________________________________</w:t>
      </w:r>
    </w:p>
    <w:p w14:paraId="3AC91276" w14:textId="77777777" w:rsidR="00D142CD" w:rsidRPr="00895702" w:rsidRDefault="00D142CD" w:rsidP="00D142CD">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895702">
        <w:rPr>
          <w:rFonts w:ascii="Times New Roman" w:eastAsia="Times New Roman" w:hAnsi="Times New Roman" w:cs="Times New Roman"/>
          <w:i/>
          <w:sz w:val="24"/>
          <w:szCs w:val="24"/>
          <w:lang w:eastAsia="lv-LV" w:bidi="lv-LV"/>
        </w:rPr>
        <w:t>/Pasūtītāja nosaukums/</w:t>
      </w:r>
    </w:p>
    <w:p w14:paraId="4ED5FC4D" w14:textId="77777777" w:rsidR="00D142CD" w:rsidRPr="00895702" w:rsidRDefault="00D142CD" w:rsidP="00D142CD">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023D0219" w14:textId="77777777" w:rsidR="00D142CD" w:rsidRPr="00895702" w:rsidRDefault="00D142CD" w:rsidP="00D142CD">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895702">
        <w:rPr>
          <w:rFonts w:ascii="Times New Roman" w:eastAsia="Times New Roman" w:hAnsi="Times New Roman" w:cs="Times New Roman"/>
          <w:b/>
          <w:sz w:val="24"/>
          <w:szCs w:val="24"/>
          <w:lang w:eastAsia="lv-LV" w:bidi="lv-LV"/>
        </w:rPr>
        <w:t>Apliecinājums par neatkarīgi izstrādātu piedāvājumu</w:t>
      </w:r>
    </w:p>
    <w:p w14:paraId="798630AD" w14:textId="77777777" w:rsidR="00D142CD" w:rsidRPr="00895702" w:rsidRDefault="00D142CD" w:rsidP="00D142CD">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2C065483" w14:textId="77777777" w:rsidR="00D142CD" w:rsidRPr="00895702" w:rsidRDefault="00D142CD" w:rsidP="00D142CD">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895702">
        <w:rPr>
          <w:rFonts w:ascii="Times New Roman" w:eastAsia="Times New Roman" w:hAnsi="Times New Roman" w:cs="Times New Roman"/>
          <w:sz w:val="24"/>
          <w:szCs w:val="24"/>
          <w:lang w:eastAsia="lv-LV" w:bidi="lv-LV"/>
        </w:rPr>
        <w:t>Ar šo, sniedzot izsmeļošu un patiesu</w:t>
      </w:r>
      <w:r w:rsidRPr="00895702">
        <w:rPr>
          <w:rFonts w:ascii="Times New Roman" w:eastAsia="Times New Roman" w:hAnsi="Times New Roman" w:cs="Times New Roman"/>
          <w:spacing w:val="-14"/>
          <w:sz w:val="24"/>
          <w:szCs w:val="24"/>
          <w:lang w:eastAsia="lv-LV" w:bidi="lv-LV"/>
        </w:rPr>
        <w:t xml:space="preserve"> </w:t>
      </w:r>
      <w:r w:rsidRPr="00895702">
        <w:rPr>
          <w:rFonts w:ascii="Times New Roman" w:eastAsia="Times New Roman" w:hAnsi="Times New Roman" w:cs="Times New Roman"/>
          <w:sz w:val="24"/>
          <w:szCs w:val="24"/>
          <w:lang w:eastAsia="lv-LV" w:bidi="lv-LV"/>
        </w:rPr>
        <w:t>informāciju,</w:t>
      </w:r>
      <w:r w:rsidRPr="00895702">
        <w:rPr>
          <w:rFonts w:ascii="Times New Roman" w:eastAsia="Times New Roman" w:hAnsi="Times New Roman" w:cs="Times New Roman"/>
          <w:spacing w:val="2"/>
          <w:sz w:val="24"/>
          <w:szCs w:val="24"/>
          <w:lang w:eastAsia="lv-LV" w:bidi="lv-LV"/>
        </w:rPr>
        <w:t xml:space="preserve"> </w:t>
      </w:r>
      <w:r w:rsidRPr="00895702">
        <w:rPr>
          <w:rFonts w:ascii="Times New Roman" w:eastAsia="Times New Roman" w:hAnsi="Times New Roman" w:cs="Times New Roman"/>
          <w:sz w:val="24"/>
          <w:szCs w:val="24"/>
          <w:u w:val="single"/>
          <w:lang w:eastAsia="lv-LV" w:bidi="lv-LV"/>
        </w:rPr>
        <w:t xml:space="preserve"> ________________________________</w:t>
      </w:r>
    </w:p>
    <w:p w14:paraId="09E4F325" w14:textId="77777777" w:rsidR="00D142CD" w:rsidRPr="00895702" w:rsidRDefault="00D142CD" w:rsidP="00D142CD">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895702">
        <w:rPr>
          <w:rFonts w:ascii="Times New Roman" w:eastAsia="Times New Roman" w:hAnsi="Times New Roman" w:cs="Times New Roman"/>
          <w:i/>
          <w:sz w:val="24"/>
          <w:szCs w:val="24"/>
          <w:lang w:eastAsia="lv-LV" w:bidi="lv-LV"/>
        </w:rPr>
        <w:t xml:space="preserve">Pretendenta (būvdarbu veicēja) nosaukums, </w:t>
      </w:r>
      <w:proofErr w:type="spellStart"/>
      <w:r w:rsidRPr="00895702">
        <w:rPr>
          <w:rFonts w:ascii="Times New Roman" w:eastAsia="Times New Roman" w:hAnsi="Times New Roman" w:cs="Times New Roman"/>
          <w:i/>
          <w:sz w:val="24"/>
          <w:szCs w:val="24"/>
          <w:lang w:eastAsia="lv-LV" w:bidi="lv-LV"/>
        </w:rPr>
        <w:t>reģ</w:t>
      </w:r>
      <w:proofErr w:type="spellEnd"/>
      <w:r w:rsidRPr="00895702">
        <w:rPr>
          <w:rFonts w:ascii="Times New Roman" w:eastAsia="Times New Roman" w:hAnsi="Times New Roman" w:cs="Times New Roman"/>
          <w:i/>
          <w:sz w:val="24"/>
          <w:szCs w:val="24"/>
          <w:lang w:eastAsia="lv-LV" w:bidi="lv-LV"/>
        </w:rPr>
        <w:t>. Nr.</w:t>
      </w:r>
    </w:p>
    <w:p w14:paraId="2F5085D8" w14:textId="77777777" w:rsidR="00D142CD" w:rsidRPr="00895702" w:rsidRDefault="00D142CD" w:rsidP="00D142CD">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895702">
        <w:rPr>
          <w:rFonts w:ascii="Times New Roman" w:eastAsia="Times New Roman" w:hAnsi="Times New Roman" w:cs="Times New Roman"/>
          <w:sz w:val="24"/>
          <w:szCs w:val="24"/>
          <w:lang w:eastAsia="lv-LV" w:bidi="lv-LV"/>
        </w:rPr>
        <w:t>(turpmāk – Pretendents) attiecībā uz konkrēto tirgus izpētes procedūru apliecina,</w:t>
      </w:r>
      <w:r w:rsidRPr="00895702">
        <w:rPr>
          <w:rFonts w:ascii="Times New Roman" w:eastAsia="Times New Roman" w:hAnsi="Times New Roman" w:cs="Times New Roman"/>
          <w:spacing w:val="-11"/>
          <w:sz w:val="24"/>
          <w:szCs w:val="24"/>
          <w:lang w:eastAsia="lv-LV" w:bidi="lv-LV"/>
        </w:rPr>
        <w:t xml:space="preserve"> </w:t>
      </w:r>
      <w:r w:rsidRPr="00895702">
        <w:rPr>
          <w:rFonts w:ascii="Times New Roman" w:eastAsia="Times New Roman" w:hAnsi="Times New Roman" w:cs="Times New Roman"/>
          <w:sz w:val="24"/>
          <w:szCs w:val="24"/>
          <w:lang w:eastAsia="lv-LV" w:bidi="lv-LV"/>
        </w:rPr>
        <w:t>ka:</w:t>
      </w:r>
    </w:p>
    <w:p w14:paraId="3F2B7A2C" w14:textId="77777777" w:rsidR="00D142CD" w:rsidRPr="00895702" w:rsidRDefault="00D142CD" w:rsidP="00D142CD">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895702">
        <w:rPr>
          <w:rFonts w:ascii="Times New Roman" w:eastAsia="Times New Roman" w:hAnsi="Times New Roman" w:cs="Times New Roman"/>
          <w:sz w:val="24"/>
          <w:szCs w:val="24"/>
          <w:lang w:eastAsia="lv-LV" w:bidi="lv-LV"/>
        </w:rPr>
        <w:t>Pretendents ir iepazinies un piekrīt šī apliecinājuma</w:t>
      </w:r>
      <w:r w:rsidRPr="00895702">
        <w:rPr>
          <w:rFonts w:ascii="Times New Roman" w:eastAsia="Times New Roman" w:hAnsi="Times New Roman" w:cs="Times New Roman"/>
          <w:spacing w:val="-12"/>
          <w:sz w:val="24"/>
          <w:szCs w:val="24"/>
          <w:lang w:eastAsia="lv-LV" w:bidi="lv-LV"/>
        </w:rPr>
        <w:t xml:space="preserve"> </w:t>
      </w:r>
      <w:r w:rsidRPr="00895702">
        <w:rPr>
          <w:rFonts w:ascii="Times New Roman" w:eastAsia="Times New Roman" w:hAnsi="Times New Roman" w:cs="Times New Roman"/>
          <w:sz w:val="24"/>
          <w:szCs w:val="24"/>
          <w:lang w:eastAsia="lv-LV" w:bidi="lv-LV"/>
        </w:rPr>
        <w:t>saturam.</w:t>
      </w:r>
    </w:p>
    <w:p w14:paraId="01FAC780" w14:textId="77777777" w:rsidR="00D142CD" w:rsidRPr="00895702" w:rsidRDefault="00D142CD" w:rsidP="00D142CD">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895702">
        <w:rPr>
          <w:rFonts w:ascii="Times New Roman" w:eastAsia="Times New Roman" w:hAnsi="Times New Roman" w:cs="Times New Roman"/>
          <w:sz w:val="24"/>
          <w:szCs w:val="24"/>
          <w:lang w:eastAsia="lv-LV" w:bidi="lv-LV"/>
        </w:rPr>
        <w:t>Pretendents</w:t>
      </w:r>
      <w:r w:rsidRPr="00895702">
        <w:rPr>
          <w:rFonts w:ascii="Times New Roman" w:eastAsia="Times New Roman" w:hAnsi="Times New Roman" w:cs="Times New Roman"/>
          <w:spacing w:val="-12"/>
          <w:sz w:val="24"/>
          <w:szCs w:val="24"/>
          <w:lang w:eastAsia="lv-LV" w:bidi="lv-LV"/>
        </w:rPr>
        <w:t xml:space="preserve"> </w:t>
      </w:r>
      <w:r w:rsidRPr="00895702">
        <w:rPr>
          <w:rFonts w:ascii="Times New Roman" w:eastAsia="Times New Roman" w:hAnsi="Times New Roman" w:cs="Times New Roman"/>
          <w:sz w:val="24"/>
          <w:szCs w:val="24"/>
          <w:lang w:eastAsia="lv-LV" w:bidi="lv-LV"/>
        </w:rPr>
        <w:t>apzinās</w:t>
      </w:r>
      <w:r w:rsidRPr="00895702">
        <w:rPr>
          <w:rFonts w:ascii="Times New Roman" w:eastAsia="Times New Roman" w:hAnsi="Times New Roman" w:cs="Times New Roman"/>
          <w:spacing w:val="-12"/>
          <w:sz w:val="24"/>
          <w:szCs w:val="24"/>
          <w:lang w:eastAsia="lv-LV" w:bidi="lv-LV"/>
        </w:rPr>
        <w:t xml:space="preserve"> </w:t>
      </w:r>
      <w:r w:rsidRPr="00895702">
        <w:rPr>
          <w:rFonts w:ascii="Times New Roman" w:eastAsia="Times New Roman" w:hAnsi="Times New Roman" w:cs="Times New Roman"/>
          <w:sz w:val="24"/>
          <w:szCs w:val="24"/>
          <w:lang w:eastAsia="lv-LV" w:bidi="lv-LV"/>
        </w:rPr>
        <w:t>savu</w:t>
      </w:r>
      <w:r w:rsidRPr="00895702">
        <w:rPr>
          <w:rFonts w:ascii="Times New Roman" w:eastAsia="Times New Roman" w:hAnsi="Times New Roman" w:cs="Times New Roman"/>
          <w:spacing w:val="-12"/>
          <w:sz w:val="24"/>
          <w:szCs w:val="24"/>
          <w:lang w:eastAsia="lv-LV" w:bidi="lv-LV"/>
        </w:rPr>
        <w:t xml:space="preserve"> </w:t>
      </w:r>
      <w:r w:rsidRPr="00895702">
        <w:rPr>
          <w:rFonts w:ascii="Times New Roman" w:eastAsia="Times New Roman" w:hAnsi="Times New Roman" w:cs="Times New Roman"/>
          <w:sz w:val="24"/>
          <w:szCs w:val="24"/>
          <w:lang w:eastAsia="lv-LV" w:bidi="lv-LV"/>
        </w:rPr>
        <w:t>pienākumu</w:t>
      </w:r>
      <w:r w:rsidRPr="00895702">
        <w:rPr>
          <w:rFonts w:ascii="Times New Roman" w:eastAsia="Times New Roman" w:hAnsi="Times New Roman" w:cs="Times New Roman"/>
          <w:spacing w:val="-12"/>
          <w:sz w:val="24"/>
          <w:szCs w:val="24"/>
          <w:lang w:eastAsia="lv-LV" w:bidi="lv-LV"/>
        </w:rPr>
        <w:t xml:space="preserve"> </w:t>
      </w:r>
      <w:r w:rsidRPr="00895702">
        <w:rPr>
          <w:rFonts w:ascii="Times New Roman" w:eastAsia="Times New Roman" w:hAnsi="Times New Roman" w:cs="Times New Roman"/>
          <w:sz w:val="24"/>
          <w:szCs w:val="24"/>
          <w:lang w:eastAsia="lv-LV" w:bidi="lv-LV"/>
        </w:rPr>
        <w:t>šajā</w:t>
      </w:r>
      <w:r w:rsidRPr="00895702">
        <w:rPr>
          <w:rFonts w:ascii="Times New Roman" w:eastAsia="Times New Roman" w:hAnsi="Times New Roman" w:cs="Times New Roman"/>
          <w:spacing w:val="-12"/>
          <w:sz w:val="24"/>
          <w:szCs w:val="24"/>
          <w:lang w:eastAsia="lv-LV" w:bidi="lv-LV"/>
        </w:rPr>
        <w:t xml:space="preserve"> </w:t>
      </w:r>
      <w:r w:rsidRPr="00895702">
        <w:rPr>
          <w:rFonts w:ascii="Times New Roman" w:eastAsia="Times New Roman" w:hAnsi="Times New Roman" w:cs="Times New Roman"/>
          <w:sz w:val="24"/>
          <w:szCs w:val="24"/>
          <w:lang w:eastAsia="lv-LV" w:bidi="lv-LV"/>
        </w:rPr>
        <w:t>apliecinājumā</w:t>
      </w:r>
      <w:r w:rsidRPr="00895702">
        <w:rPr>
          <w:rFonts w:ascii="Times New Roman" w:eastAsia="Times New Roman" w:hAnsi="Times New Roman" w:cs="Times New Roman"/>
          <w:spacing w:val="-12"/>
          <w:sz w:val="24"/>
          <w:szCs w:val="24"/>
          <w:lang w:eastAsia="lv-LV" w:bidi="lv-LV"/>
        </w:rPr>
        <w:t xml:space="preserve"> </w:t>
      </w:r>
      <w:r w:rsidRPr="00895702">
        <w:rPr>
          <w:rFonts w:ascii="Times New Roman" w:eastAsia="Times New Roman" w:hAnsi="Times New Roman" w:cs="Times New Roman"/>
          <w:sz w:val="24"/>
          <w:szCs w:val="24"/>
          <w:lang w:eastAsia="lv-LV" w:bidi="lv-LV"/>
        </w:rPr>
        <w:t>norādīt</w:t>
      </w:r>
      <w:r w:rsidRPr="00895702">
        <w:rPr>
          <w:rFonts w:ascii="Times New Roman" w:eastAsia="Times New Roman" w:hAnsi="Times New Roman" w:cs="Times New Roman"/>
          <w:spacing w:val="-11"/>
          <w:sz w:val="24"/>
          <w:szCs w:val="24"/>
          <w:lang w:eastAsia="lv-LV" w:bidi="lv-LV"/>
        </w:rPr>
        <w:t xml:space="preserve"> </w:t>
      </w:r>
      <w:r w:rsidRPr="00895702">
        <w:rPr>
          <w:rFonts w:ascii="Times New Roman" w:eastAsia="Times New Roman" w:hAnsi="Times New Roman" w:cs="Times New Roman"/>
          <w:sz w:val="24"/>
          <w:szCs w:val="24"/>
          <w:lang w:eastAsia="lv-LV" w:bidi="lv-LV"/>
        </w:rPr>
        <w:t>pilnīgu,</w:t>
      </w:r>
      <w:r w:rsidRPr="00895702">
        <w:rPr>
          <w:rFonts w:ascii="Times New Roman" w:eastAsia="Times New Roman" w:hAnsi="Times New Roman" w:cs="Times New Roman"/>
          <w:spacing w:val="-9"/>
          <w:sz w:val="24"/>
          <w:szCs w:val="24"/>
          <w:lang w:eastAsia="lv-LV" w:bidi="lv-LV"/>
        </w:rPr>
        <w:t xml:space="preserve"> </w:t>
      </w:r>
      <w:r w:rsidRPr="00895702">
        <w:rPr>
          <w:rFonts w:ascii="Times New Roman" w:eastAsia="Times New Roman" w:hAnsi="Times New Roman" w:cs="Times New Roman"/>
          <w:sz w:val="24"/>
          <w:szCs w:val="24"/>
          <w:lang w:eastAsia="lv-LV" w:bidi="lv-LV"/>
        </w:rPr>
        <w:t>izsmeļošu</w:t>
      </w:r>
      <w:r w:rsidRPr="00895702">
        <w:rPr>
          <w:rFonts w:ascii="Times New Roman" w:eastAsia="Times New Roman" w:hAnsi="Times New Roman" w:cs="Times New Roman"/>
          <w:spacing w:val="-13"/>
          <w:sz w:val="24"/>
          <w:szCs w:val="24"/>
          <w:lang w:eastAsia="lv-LV" w:bidi="lv-LV"/>
        </w:rPr>
        <w:t xml:space="preserve"> </w:t>
      </w:r>
      <w:r w:rsidRPr="00895702">
        <w:rPr>
          <w:rFonts w:ascii="Times New Roman" w:eastAsia="Times New Roman" w:hAnsi="Times New Roman" w:cs="Times New Roman"/>
          <w:sz w:val="24"/>
          <w:szCs w:val="24"/>
          <w:lang w:eastAsia="lv-LV" w:bidi="lv-LV"/>
        </w:rPr>
        <w:t>un patiesu</w:t>
      </w:r>
      <w:r w:rsidRPr="00895702">
        <w:rPr>
          <w:rFonts w:ascii="Times New Roman" w:eastAsia="Times New Roman" w:hAnsi="Times New Roman" w:cs="Times New Roman"/>
          <w:spacing w:val="-2"/>
          <w:sz w:val="24"/>
          <w:szCs w:val="24"/>
          <w:lang w:eastAsia="lv-LV" w:bidi="lv-LV"/>
        </w:rPr>
        <w:t xml:space="preserve"> </w:t>
      </w:r>
      <w:r w:rsidRPr="00895702">
        <w:rPr>
          <w:rFonts w:ascii="Times New Roman" w:eastAsia="Times New Roman" w:hAnsi="Times New Roman" w:cs="Times New Roman"/>
          <w:sz w:val="24"/>
          <w:szCs w:val="24"/>
          <w:lang w:eastAsia="lv-LV" w:bidi="lv-LV"/>
        </w:rPr>
        <w:t>informāciju.</w:t>
      </w:r>
    </w:p>
    <w:p w14:paraId="0CC420FE" w14:textId="77777777" w:rsidR="00D142CD" w:rsidRPr="00895702" w:rsidRDefault="00D142CD" w:rsidP="00D142CD">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895702">
        <w:rPr>
          <w:rFonts w:ascii="Times New Roman" w:eastAsia="Times New Roman" w:hAnsi="Times New Roman" w:cs="Times New Roman"/>
          <w:sz w:val="24"/>
          <w:szCs w:val="24"/>
          <w:lang w:eastAsia="lv-LV" w:bidi="lv-LV"/>
        </w:rPr>
        <w:t>Pretendenta tirgus izpētes piedāvājumu ir parakstījusi/</w:t>
      </w:r>
      <w:proofErr w:type="spellStart"/>
      <w:r w:rsidRPr="00895702">
        <w:rPr>
          <w:rFonts w:ascii="Times New Roman" w:eastAsia="Times New Roman" w:hAnsi="Times New Roman" w:cs="Times New Roman"/>
          <w:sz w:val="24"/>
          <w:szCs w:val="24"/>
          <w:lang w:eastAsia="lv-LV" w:bidi="lv-LV"/>
        </w:rPr>
        <w:t>šas</w:t>
      </w:r>
      <w:proofErr w:type="spellEnd"/>
      <w:r w:rsidRPr="00895702">
        <w:rPr>
          <w:rFonts w:ascii="Times New Roman" w:eastAsia="Times New Roman" w:hAnsi="Times New Roman" w:cs="Times New Roman"/>
          <w:sz w:val="24"/>
          <w:szCs w:val="24"/>
          <w:lang w:eastAsia="lv-LV" w:bidi="lv-LV"/>
        </w:rPr>
        <w:t xml:space="preserve"> pretendenta pilnvarotā/</w:t>
      </w:r>
      <w:proofErr w:type="spellStart"/>
      <w:r w:rsidRPr="00895702">
        <w:rPr>
          <w:rFonts w:ascii="Times New Roman" w:eastAsia="Times New Roman" w:hAnsi="Times New Roman" w:cs="Times New Roman"/>
          <w:sz w:val="24"/>
          <w:szCs w:val="24"/>
          <w:lang w:eastAsia="lv-LV" w:bidi="lv-LV"/>
        </w:rPr>
        <w:t>ās</w:t>
      </w:r>
      <w:proofErr w:type="spellEnd"/>
      <w:r w:rsidRPr="00895702">
        <w:rPr>
          <w:rFonts w:ascii="Times New Roman" w:eastAsia="Times New Roman" w:hAnsi="Times New Roman" w:cs="Times New Roman"/>
          <w:sz w:val="24"/>
          <w:szCs w:val="24"/>
          <w:lang w:eastAsia="lv-LV" w:bidi="lv-LV"/>
        </w:rPr>
        <w:t xml:space="preserve"> persona/s.</w:t>
      </w:r>
    </w:p>
    <w:p w14:paraId="5B32592F" w14:textId="77777777" w:rsidR="00D142CD" w:rsidRPr="00895702" w:rsidRDefault="00D142CD" w:rsidP="00D142CD">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895702">
        <w:rPr>
          <w:rFonts w:ascii="Times New Roman" w:eastAsia="Times New Roman" w:hAnsi="Times New Roman" w:cs="Times New Roman"/>
          <w:sz w:val="24"/>
          <w:szCs w:val="24"/>
          <w:lang w:eastAsia="lv-LV" w:bidi="lv-LV"/>
        </w:rPr>
        <w:t>Pretendents informē, ka ir iesniedzis piedāvājumu neatkarīgi no konkurentiem</w:t>
      </w:r>
      <w:r w:rsidRPr="00895702">
        <w:rPr>
          <w:rFonts w:ascii="Times New Roman" w:eastAsia="Times New Roman" w:hAnsi="Times New Roman" w:cs="Times New Roman"/>
          <w:position w:val="9"/>
          <w:sz w:val="24"/>
          <w:szCs w:val="24"/>
          <w:lang w:eastAsia="lv-LV" w:bidi="lv-LV"/>
        </w:rPr>
        <w:t xml:space="preserve">1 </w:t>
      </w:r>
      <w:r w:rsidRPr="00895702">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895702">
        <w:rPr>
          <w:rFonts w:ascii="Times New Roman" w:eastAsia="Times New Roman" w:hAnsi="Times New Roman" w:cs="Times New Roman"/>
          <w:spacing w:val="-1"/>
          <w:sz w:val="24"/>
          <w:szCs w:val="24"/>
          <w:lang w:eastAsia="lv-LV" w:bidi="lv-LV"/>
        </w:rPr>
        <w:t xml:space="preserve"> </w:t>
      </w:r>
      <w:r w:rsidRPr="00895702">
        <w:rPr>
          <w:rFonts w:ascii="Times New Roman" w:eastAsia="Times New Roman" w:hAnsi="Times New Roman" w:cs="Times New Roman"/>
          <w:sz w:val="24"/>
          <w:szCs w:val="24"/>
          <w:lang w:eastAsia="lv-LV" w:bidi="lv-LV"/>
        </w:rPr>
        <w:t>uz:</w:t>
      </w:r>
    </w:p>
    <w:p w14:paraId="359457A7" w14:textId="77777777" w:rsidR="00D142CD" w:rsidRPr="00895702" w:rsidRDefault="00D142CD" w:rsidP="00D142CD">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895702">
        <w:rPr>
          <w:rFonts w:ascii="Times New Roman" w:eastAsia="Times New Roman" w:hAnsi="Times New Roman" w:cs="Times New Roman"/>
          <w:sz w:val="24"/>
          <w:szCs w:val="24"/>
          <w:lang w:eastAsia="lv-LV" w:bidi="lv-LV"/>
        </w:rPr>
        <w:t>cenām;</w:t>
      </w:r>
    </w:p>
    <w:p w14:paraId="16F36854" w14:textId="77777777" w:rsidR="00D142CD" w:rsidRPr="00895702" w:rsidRDefault="00D142CD" w:rsidP="00D142CD">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895702">
        <w:rPr>
          <w:rFonts w:ascii="Times New Roman" w:eastAsia="Times New Roman" w:hAnsi="Times New Roman" w:cs="Times New Roman"/>
          <w:sz w:val="24"/>
          <w:szCs w:val="24"/>
          <w:lang w:eastAsia="lv-LV" w:bidi="lv-LV"/>
        </w:rPr>
        <w:t>cenas aprēķināšanas metodēm, faktoriem (apstākļiem) vai</w:t>
      </w:r>
      <w:r w:rsidRPr="00895702">
        <w:rPr>
          <w:rFonts w:ascii="Times New Roman" w:eastAsia="Times New Roman" w:hAnsi="Times New Roman" w:cs="Times New Roman"/>
          <w:spacing w:val="-3"/>
          <w:sz w:val="24"/>
          <w:szCs w:val="24"/>
          <w:lang w:eastAsia="lv-LV" w:bidi="lv-LV"/>
        </w:rPr>
        <w:t xml:space="preserve"> </w:t>
      </w:r>
      <w:r w:rsidRPr="00895702">
        <w:rPr>
          <w:rFonts w:ascii="Times New Roman" w:eastAsia="Times New Roman" w:hAnsi="Times New Roman" w:cs="Times New Roman"/>
          <w:sz w:val="24"/>
          <w:szCs w:val="24"/>
          <w:lang w:eastAsia="lv-LV" w:bidi="lv-LV"/>
        </w:rPr>
        <w:t>formulām;</w:t>
      </w:r>
    </w:p>
    <w:p w14:paraId="12F61D02" w14:textId="77777777" w:rsidR="00D142CD" w:rsidRPr="00895702" w:rsidRDefault="00D142CD" w:rsidP="00D142CD">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895702">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895702">
        <w:rPr>
          <w:rFonts w:ascii="Times New Roman" w:eastAsia="Times New Roman" w:hAnsi="Times New Roman" w:cs="Times New Roman"/>
          <w:spacing w:val="1"/>
          <w:sz w:val="24"/>
          <w:szCs w:val="24"/>
          <w:lang w:eastAsia="lv-LV" w:bidi="lv-LV"/>
        </w:rPr>
        <w:t xml:space="preserve"> </w:t>
      </w:r>
      <w:r w:rsidRPr="00895702">
        <w:rPr>
          <w:rFonts w:ascii="Times New Roman" w:eastAsia="Times New Roman" w:hAnsi="Times New Roman" w:cs="Times New Roman"/>
          <w:sz w:val="24"/>
          <w:szCs w:val="24"/>
          <w:lang w:eastAsia="lv-LV" w:bidi="lv-LV"/>
        </w:rPr>
        <w:t>vai</w:t>
      </w:r>
    </w:p>
    <w:p w14:paraId="06C39BF0" w14:textId="77777777" w:rsidR="00D142CD" w:rsidRPr="00895702" w:rsidRDefault="00D142CD" w:rsidP="00D142CD">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895702">
        <w:rPr>
          <w:rFonts w:ascii="Times New Roman" w:eastAsia="Times New Roman" w:hAnsi="Times New Roman" w:cs="Times New Roman"/>
          <w:sz w:val="24"/>
          <w:szCs w:val="24"/>
          <w:lang w:eastAsia="lv-LV" w:bidi="lv-LV"/>
        </w:rPr>
        <w:t>tādu piedāvājuma iesniegšanu, kas neatbilst tirgus izpētes</w:t>
      </w:r>
      <w:r w:rsidRPr="00895702">
        <w:rPr>
          <w:rFonts w:ascii="Times New Roman" w:eastAsia="Times New Roman" w:hAnsi="Times New Roman" w:cs="Times New Roman"/>
          <w:spacing w:val="-1"/>
          <w:sz w:val="24"/>
          <w:szCs w:val="24"/>
          <w:lang w:eastAsia="lv-LV" w:bidi="lv-LV"/>
        </w:rPr>
        <w:t xml:space="preserve"> </w:t>
      </w:r>
      <w:r w:rsidRPr="00895702">
        <w:rPr>
          <w:rFonts w:ascii="Times New Roman" w:eastAsia="Times New Roman" w:hAnsi="Times New Roman" w:cs="Times New Roman"/>
          <w:sz w:val="24"/>
          <w:szCs w:val="24"/>
          <w:lang w:eastAsia="lv-LV" w:bidi="lv-LV"/>
        </w:rPr>
        <w:t>prasībām;</w:t>
      </w:r>
    </w:p>
    <w:p w14:paraId="1942013C" w14:textId="77777777" w:rsidR="00D142CD" w:rsidRPr="00895702" w:rsidRDefault="00D142CD" w:rsidP="00D142CD">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895702">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895702">
        <w:rPr>
          <w:rFonts w:ascii="Times New Roman" w:eastAsia="Times New Roman" w:hAnsi="Times New Roman" w:cs="Times New Roman"/>
          <w:spacing w:val="-3"/>
          <w:sz w:val="24"/>
          <w:szCs w:val="24"/>
          <w:lang w:eastAsia="lv-LV" w:bidi="lv-LV"/>
        </w:rPr>
        <w:t xml:space="preserve"> </w:t>
      </w:r>
      <w:r w:rsidRPr="00895702">
        <w:rPr>
          <w:rFonts w:ascii="Times New Roman" w:eastAsia="Times New Roman" w:hAnsi="Times New Roman" w:cs="Times New Roman"/>
          <w:sz w:val="24"/>
          <w:szCs w:val="24"/>
          <w:lang w:eastAsia="lv-LV" w:bidi="lv-LV"/>
        </w:rPr>
        <w:t>tirgus izpēte.</w:t>
      </w:r>
    </w:p>
    <w:p w14:paraId="1436135F" w14:textId="77777777" w:rsidR="00D142CD" w:rsidRPr="00895702" w:rsidRDefault="00D142CD" w:rsidP="00D142CD">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895702">
        <w:rPr>
          <w:rFonts w:ascii="Times New Roman" w:eastAsia="Times New Roman" w:hAnsi="Times New Roman" w:cs="Times New Roman"/>
          <w:sz w:val="24"/>
          <w:szCs w:val="24"/>
          <w:lang w:eastAsia="lv-LV" w:bidi="lv-LV"/>
        </w:rPr>
        <w:t>Pretendents</w:t>
      </w:r>
      <w:r w:rsidRPr="00895702">
        <w:rPr>
          <w:rFonts w:ascii="Times New Roman" w:eastAsia="Times New Roman" w:hAnsi="Times New Roman" w:cs="Times New Roman"/>
          <w:spacing w:val="-15"/>
          <w:sz w:val="24"/>
          <w:szCs w:val="24"/>
          <w:lang w:eastAsia="lv-LV" w:bidi="lv-LV"/>
        </w:rPr>
        <w:t xml:space="preserve"> </w:t>
      </w:r>
      <w:r w:rsidRPr="00895702">
        <w:rPr>
          <w:rFonts w:ascii="Times New Roman" w:eastAsia="Times New Roman" w:hAnsi="Times New Roman" w:cs="Times New Roman"/>
          <w:sz w:val="24"/>
          <w:szCs w:val="24"/>
          <w:lang w:eastAsia="lv-LV" w:bidi="lv-LV"/>
        </w:rPr>
        <w:t>nav</w:t>
      </w:r>
      <w:r w:rsidRPr="00895702">
        <w:rPr>
          <w:rFonts w:ascii="Times New Roman" w:eastAsia="Times New Roman" w:hAnsi="Times New Roman" w:cs="Times New Roman"/>
          <w:spacing w:val="-16"/>
          <w:sz w:val="24"/>
          <w:szCs w:val="24"/>
          <w:lang w:eastAsia="lv-LV" w:bidi="lv-LV"/>
        </w:rPr>
        <w:t xml:space="preserve"> </w:t>
      </w:r>
      <w:r w:rsidRPr="00895702">
        <w:rPr>
          <w:rFonts w:ascii="Times New Roman" w:eastAsia="Times New Roman" w:hAnsi="Times New Roman" w:cs="Times New Roman"/>
          <w:sz w:val="24"/>
          <w:szCs w:val="24"/>
          <w:lang w:eastAsia="lv-LV" w:bidi="lv-LV"/>
        </w:rPr>
        <w:t>apzināti,</w:t>
      </w:r>
      <w:r w:rsidRPr="00895702">
        <w:rPr>
          <w:rFonts w:ascii="Times New Roman" w:eastAsia="Times New Roman" w:hAnsi="Times New Roman" w:cs="Times New Roman"/>
          <w:spacing w:val="-16"/>
          <w:sz w:val="24"/>
          <w:szCs w:val="24"/>
          <w:lang w:eastAsia="lv-LV" w:bidi="lv-LV"/>
        </w:rPr>
        <w:t xml:space="preserve"> </w:t>
      </w:r>
      <w:r w:rsidRPr="00895702">
        <w:rPr>
          <w:rFonts w:ascii="Times New Roman" w:eastAsia="Times New Roman" w:hAnsi="Times New Roman" w:cs="Times New Roman"/>
          <w:sz w:val="24"/>
          <w:szCs w:val="24"/>
          <w:lang w:eastAsia="lv-LV" w:bidi="lv-LV"/>
        </w:rPr>
        <w:t>tieši</w:t>
      </w:r>
      <w:r w:rsidRPr="00895702">
        <w:rPr>
          <w:rFonts w:ascii="Times New Roman" w:eastAsia="Times New Roman" w:hAnsi="Times New Roman" w:cs="Times New Roman"/>
          <w:spacing w:val="-15"/>
          <w:sz w:val="24"/>
          <w:szCs w:val="24"/>
          <w:lang w:eastAsia="lv-LV" w:bidi="lv-LV"/>
        </w:rPr>
        <w:t xml:space="preserve"> </w:t>
      </w:r>
      <w:r w:rsidRPr="00895702">
        <w:rPr>
          <w:rFonts w:ascii="Times New Roman" w:eastAsia="Times New Roman" w:hAnsi="Times New Roman" w:cs="Times New Roman"/>
          <w:sz w:val="24"/>
          <w:szCs w:val="24"/>
          <w:lang w:eastAsia="lv-LV" w:bidi="lv-LV"/>
        </w:rPr>
        <w:t>vai</w:t>
      </w:r>
      <w:r w:rsidRPr="00895702">
        <w:rPr>
          <w:rFonts w:ascii="Times New Roman" w:eastAsia="Times New Roman" w:hAnsi="Times New Roman" w:cs="Times New Roman"/>
          <w:spacing w:val="-16"/>
          <w:sz w:val="24"/>
          <w:szCs w:val="24"/>
          <w:lang w:eastAsia="lv-LV" w:bidi="lv-LV"/>
        </w:rPr>
        <w:t xml:space="preserve"> </w:t>
      </w:r>
      <w:r w:rsidRPr="00895702">
        <w:rPr>
          <w:rFonts w:ascii="Times New Roman" w:eastAsia="Times New Roman" w:hAnsi="Times New Roman" w:cs="Times New Roman"/>
          <w:sz w:val="24"/>
          <w:szCs w:val="24"/>
          <w:lang w:eastAsia="lv-LV" w:bidi="lv-LV"/>
        </w:rPr>
        <w:t>netieši</w:t>
      </w:r>
      <w:r w:rsidRPr="00895702">
        <w:rPr>
          <w:rFonts w:ascii="Times New Roman" w:eastAsia="Times New Roman" w:hAnsi="Times New Roman" w:cs="Times New Roman"/>
          <w:spacing w:val="-13"/>
          <w:sz w:val="24"/>
          <w:szCs w:val="24"/>
          <w:lang w:eastAsia="lv-LV" w:bidi="lv-LV"/>
        </w:rPr>
        <w:t xml:space="preserve"> </w:t>
      </w:r>
      <w:r w:rsidRPr="00895702">
        <w:rPr>
          <w:rFonts w:ascii="Times New Roman" w:eastAsia="Times New Roman" w:hAnsi="Times New Roman" w:cs="Times New Roman"/>
          <w:sz w:val="24"/>
          <w:szCs w:val="24"/>
          <w:lang w:eastAsia="lv-LV" w:bidi="lv-LV"/>
        </w:rPr>
        <w:t>atklājis</w:t>
      </w:r>
      <w:r w:rsidRPr="00895702">
        <w:rPr>
          <w:rFonts w:ascii="Times New Roman" w:eastAsia="Times New Roman" w:hAnsi="Times New Roman" w:cs="Times New Roman"/>
          <w:spacing w:val="-13"/>
          <w:sz w:val="24"/>
          <w:szCs w:val="24"/>
          <w:lang w:eastAsia="lv-LV" w:bidi="lv-LV"/>
        </w:rPr>
        <w:t xml:space="preserve"> </w:t>
      </w:r>
      <w:r w:rsidRPr="00895702">
        <w:rPr>
          <w:rFonts w:ascii="Times New Roman" w:eastAsia="Times New Roman" w:hAnsi="Times New Roman" w:cs="Times New Roman"/>
          <w:sz w:val="24"/>
          <w:szCs w:val="24"/>
          <w:lang w:eastAsia="lv-LV" w:bidi="lv-LV"/>
        </w:rPr>
        <w:t>un</w:t>
      </w:r>
      <w:r w:rsidRPr="00895702">
        <w:rPr>
          <w:rFonts w:ascii="Times New Roman" w:eastAsia="Times New Roman" w:hAnsi="Times New Roman" w:cs="Times New Roman"/>
          <w:spacing w:val="-16"/>
          <w:sz w:val="24"/>
          <w:szCs w:val="24"/>
          <w:lang w:eastAsia="lv-LV" w:bidi="lv-LV"/>
        </w:rPr>
        <w:t xml:space="preserve"> </w:t>
      </w:r>
      <w:r w:rsidRPr="00895702">
        <w:rPr>
          <w:rFonts w:ascii="Times New Roman" w:eastAsia="Times New Roman" w:hAnsi="Times New Roman" w:cs="Times New Roman"/>
          <w:sz w:val="24"/>
          <w:szCs w:val="24"/>
          <w:lang w:eastAsia="lv-LV" w:bidi="lv-LV"/>
        </w:rPr>
        <w:t>neatklās</w:t>
      </w:r>
      <w:r w:rsidRPr="00895702">
        <w:rPr>
          <w:rFonts w:ascii="Times New Roman" w:eastAsia="Times New Roman" w:hAnsi="Times New Roman" w:cs="Times New Roman"/>
          <w:spacing w:val="-15"/>
          <w:sz w:val="24"/>
          <w:szCs w:val="24"/>
          <w:lang w:eastAsia="lv-LV" w:bidi="lv-LV"/>
        </w:rPr>
        <w:t xml:space="preserve"> </w:t>
      </w:r>
      <w:r w:rsidRPr="00895702">
        <w:rPr>
          <w:rFonts w:ascii="Times New Roman" w:eastAsia="Times New Roman" w:hAnsi="Times New Roman" w:cs="Times New Roman"/>
          <w:sz w:val="24"/>
          <w:szCs w:val="24"/>
          <w:lang w:eastAsia="lv-LV" w:bidi="lv-LV"/>
        </w:rPr>
        <w:t>piedāvājuma</w:t>
      </w:r>
      <w:r w:rsidRPr="00895702">
        <w:rPr>
          <w:rFonts w:ascii="Times New Roman" w:eastAsia="Times New Roman" w:hAnsi="Times New Roman" w:cs="Times New Roman"/>
          <w:spacing w:val="-12"/>
          <w:sz w:val="24"/>
          <w:szCs w:val="24"/>
          <w:lang w:eastAsia="lv-LV" w:bidi="lv-LV"/>
        </w:rPr>
        <w:t xml:space="preserve"> </w:t>
      </w:r>
      <w:r w:rsidRPr="00895702">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895702">
        <w:rPr>
          <w:rFonts w:ascii="Times New Roman" w:eastAsia="Times New Roman" w:hAnsi="Times New Roman" w:cs="Times New Roman"/>
          <w:spacing w:val="-3"/>
          <w:sz w:val="24"/>
          <w:szCs w:val="24"/>
          <w:lang w:eastAsia="lv-LV" w:bidi="lv-LV"/>
        </w:rPr>
        <w:t xml:space="preserve"> </w:t>
      </w:r>
      <w:r w:rsidRPr="00895702">
        <w:rPr>
          <w:rFonts w:ascii="Times New Roman" w:eastAsia="Times New Roman" w:hAnsi="Times New Roman" w:cs="Times New Roman"/>
          <w:sz w:val="24"/>
          <w:szCs w:val="24"/>
          <w:lang w:eastAsia="lv-LV" w:bidi="lv-LV"/>
        </w:rPr>
        <w:t>piešķiršanas.</w:t>
      </w:r>
    </w:p>
    <w:p w14:paraId="7991DC4E" w14:textId="77777777" w:rsidR="00D142CD" w:rsidRPr="00895702" w:rsidRDefault="00D142CD" w:rsidP="00D142CD">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895702">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895702">
        <w:rPr>
          <w:rFonts w:ascii="Times New Roman" w:eastAsia="Times New Roman" w:hAnsi="Times New Roman" w:cs="Times New Roman"/>
          <w:spacing w:val="-11"/>
          <w:sz w:val="24"/>
          <w:szCs w:val="24"/>
          <w:lang w:eastAsia="lv-LV" w:bidi="lv-LV"/>
        </w:rPr>
        <w:t xml:space="preserve"> </w:t>
      </w:r>
      <w:r w:rsidRPr="00895702">
        <w:rPr>
          <w:rFonts w:ascii="Times New Roman" w:eastAsia="Times New Roman" w:hAnsi="Times New Roman" w:cs="Times New Roman"/>
          <w:sz w:val="24"/>
          <w:szCs w:val="24"/>
          <w:lang w:eastAsia="lv-LV" w:bidi="lv-LV"/>
        </w:rPr>
        <w:t>procedūrā.</w:t>
      </w:r>
    </w:p>
    <w:p w14:paraId="6BBD9066" w14:textId="77777777" w:rsidR="00D142CD" w:rsidRPr="00895702" w:rsidRDefault="00D142CD" w:rsidP="00D142CD">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625980D4" w14:textId="77777777" w:rsidR="00D142CD" w:rsidRPr="00895702" w:rsidRDefault="00D142CD" w:rsidP="00D142CD">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895702">
        <w:rPr>
          <w:rFonts w:ascii="Times New Roman" w:eastAsia="Times New Roman" w:hAnsi="Times New Roman" w:cs="Times New Roman"/>
          <w:sz w:val="24"/>
          <w:szCs w:val="24"/>
          <w:lang w:eastAsia="lv-LV" w:bidi="lv-LV"/>
        </w:rPr>
        <w:t>Datums</w:t>
      </w:r>
      <w:r w:rsidRPr="00895702">
        <w:rPr>
          <w:rFonts w:ascii="Times New Roman" w:eastAsia="Times New Roman" w:hAnsi="Times New Roman" w:cs="Times New Roman"/>
          <w:sz w:val="24"/>
          <w:szCs w:val="24"/>
          <w:u w:val="single"/>
          <w:lang w:eastAsia="lv-LV" w:bidi="lv-LV"/>
        </w:rPr>
        <w:t xml:space="preserve"> </w:t>
      </w:r>
      <w:r w:rsidRPr="00895702">
        <w:rPr>
          <w:rFonts w:ascii="Times New Roman" w:eastAsia="Times New Roman" w:hAnsi="Times New Roman" w:cs="Times New Roman"/>
          <w:sz w:val="24"/>
          <w:szCs w:val="24"/>
          <w:u w:val="single"/>
          <w:lang w:eastAsia="lv-LV" w:bidi="lv-LV"/>
        </w:rPr>
        <w:tab/>
      </w:r>
      <w:r w:rsidRPr="00895702">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59264" behindDoc="1" locked="0" layoutInCell="1" allowOverlap="1" wp14:anchorId="25854175" wp14:editId="042CEB57">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87AA5"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1EB034E3" w14:textId="77777777" w:rsidR="00D142CD" w:rsidRPr="00895702" w:rsidRDefault="00D142CD" w:rsidP="00D142CD">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895702">
        <w:rPr>
          <w:rFonts w:ascii="Times New Roman" w:eastAsia="Times New Roman" w:hAnsi="Times New Roman" w:cs="Times New Roman"/>
          <w:sz w:val="24"/>
          <w:szCs w:val="24"/>
          <w:lang w:eastAsia="lv-LV" w:bidi="lv-LV"/>
        </w:rPr>
        <w:t>Paraksts</w:t>
      </w:r>
    </w:p>
    <w:p w14:paraId="68E9A335" w14:textId="77777777" w:rsidR="00D142CD" w:rsidRPr="00895702" w:rsidRDefault="00D142CD" w:rsidP="00D142CD">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895702">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60288" behindDoc="1" locked="0" layoutInCell="1" allowOverlap="1" wp14:anchorId="4A4D272C" wp14:editId="0CE4902A">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85B7C"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662711AD" w14:textId="77777777" w:rsidR="00D142CD" w:rsidRPr="00895702" w:rsidRDefault="00D142CD" w:rsidP="00D142CD">
      <w:pPr>
        <w:widowControl w:val="0"/>
        <w:autoSpaceDE w:val="0"/>
        <w:autoSpaceDN w:val="0"/>
        <w:spacing w:before="86" w:after="0" w:line="240" w:lineRule="auto"/>
        <w:ind w:left="102" w:right="315"/>
        <w:jc w:val="both"/>
        <w:rPr>
          <w:rFonts w:ascii="Times New Roman" w:eastAsia="Times New Roman" w:hAnsi="Times New Roman" w:cs="Times New Roman"/>
          <w:sz w:val="24"/>
          <w:szCs w:val="24"/>
          <w:lang w:eastAsia="lv-LV"/>
        </w:rPr>
      </w:pPr>
      <w:r w:rsidRPr="00895702">
        <w:rPr>
          <w:rFonts w:ascii="Times New Roman" w:eastAsia="Times New Roman" w:hAnsi="Times New Roman" w:cs="Times New Roman"/>
          <w:position w:val="7"/>
          <w:sz w:val="20"/>
          <w:szCs w:val="20"/>
          <w:lang w:eastAsia="lv-LV" w:bidi="lv-LV"/>
        </w:rPr>
        <w:t xml:space="preserve">1 </w:t>
      </w:r>
      <w:r w:rsidRPr="00895702">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069BB445" w14:textId="77777777" w:rsidR="00DF7C50" w:rsidRPr="00895702" w:rsidRDefault="00DF7C50"/>
    <w:sectPr w:rsidR="00DF7C50" w:rsidRPr="00895702" w:rsidSect="002860C9">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847A9" w14:textId="77777777" w:rsidR="00C947BA" w:rsidRDefault="00C947BA" w:rsidP="00C947BA">
      <w:pPr>
        <w:spacing w:after="0" w:line="240" w:lineRule="auto"/>
      </w:pPr>
      <w:r>
        <w:separator/>
      </w:r>
    </w:p>
  </w:endnote>
  <w:endnote w:type="continuationSeparator" w:id="0">
    <w:p w14:paraId="788C511E" w14:textId="77777777" w:rsidR="00C947BA" w:rsidRDefault="00C947BA" w:rsidP="00C94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DBAB6" w14:textId="77777777" w:rsidR="00C947BA" w:rsidRDefault="00C947BA" w:rsidP="00C947BA">
      <w:pPr>
        <w:spacing w:after="0" w:line="240" w:lineRule="auto"/>
      </w:pPr>
      <w:r>
        <w:separator/>
      </w:r>
    </w:p>
  </w:footnote>
  <w:footnote w:type="continuationSeparator" w:id="0">
    <w:p w14:paraId="4ECF1211" w14:textId="77777777" w:rsidR="00C947BA" w:rsidRDefault="00C947BA" w:rsidP="00C947BA">
      <w:pPr>
        <w:spacing w:after="0" w:line="240" w:lineRule="auto"/>
      </w:pPr>
      <w:r>
        <w:continuationSeparator/>
      </w:r>
    </w:p>
  </w:footnote>
  <w:footnote w:id="1">
    <w:p w14:paraId="22306919" w14:textId="77777777" w:rsidR="00C947BA" w:rsidRPr="00E37C50" w:rsidRDefault="00C947BA" w:rsidP="00C947BA">
      <w:pPr>
        <w:pStyle w:val="FootnoteText"/>
        <w:rPr>
          <w:rFonts w:ascii="Times New Roman" w:hAnsi="Times New Roman" w:cs="Times New Roman"/>
        </w:rPr>
      </w:pPr>
      <w:r w:rsidRPr="00E37C50">
        <w:rPr>
          <w:rStyle w:val="FootnoteReference"/>
          <w:rFonts w:ascii="Times New Roman" w:hAnsi="Times New Roman" w:cs="Times New Roman"/>
        </w:rPr>
        <w:footnoteRef/>
      </w:r>
      <w:r w:rsidRPr="00E37C50">
        <w:rPr>
          <w:rFonts w:ascii="Times New Roman" w:hAnsi="Times New Roman" w:cs="Times New Roman"/>
        </w:rPr>
        <w:t xml:space="preserve"> Piedāvājumam jāatbilst tehniskās specifikācijas prasībām</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F5565"/>
    <w:multiLevelType w:val="hybridMultilevel"/>
    <w:tmpl w:val="FDD21CC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16B83811"/>
    <w:multiLevelType w:val="hybridMultilevel"/>
    <w:tmpl w:val="834EADF6"/>
    <w:lvl w:ilvl="0" w:tplc="0426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6E95FB2"/>
    <w:multiLevelType w:val="hybridMultilevel"/>
    <w:tmpl w:val="F15E3BF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4"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88109F0"/>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8054AED"/>
    <w:multiLevelType w:val="hybridMultilevel"/>
    <w:tmpl w:val="66D47414"/>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 w15:restartNumberingAfterBreak="0">
    <w:nsid w:val="6B6134B2"/>
    <w:multiLevelType w:val="hybridMultilevel"/>
    <w:tmpl w:val="B05C570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5"/>
  </w:num>
  <w:num w:numId="2">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4"/>
  </w:num>
  <w:num w:numId="4">
    <w:abstractNumId w:val="7"/>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2CD"/>
    <w:rsid w:val="00895702"/>
    <w:rsid w:val="00B228FB"/>
    <w:rsid w:val="00C947BA"/>
    <w:rsid w:val="00D142CD"/>
    <w:rsid w:val="00DF7C50"/>
    <w:rsid w:val="00EA39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B3DD9"/>
  <w15:chartTrackingRefBased/>
  <w15:docId w15:val="{DD4D14E2-CA5B-4A05-A58D-293AAAC4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2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D142C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4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2CD"/>
    <w:pPr>
      <w:ind w:left="720"/>
      <w:contextualSpacing/>
    </w:pPr>
  </w:style>
  <w:style w:type="paragraph" w:styleId="FootnoteText">
    <w:name w:val="footnote text"/>
    <w:basedOn w:val="Normal"/>
    <w:link w:val="FootnoteTextChar"/>
    <w:uiPriority w:val="99"/>
    <w:semiHidden/>
    <w:unhideWhenUsed/>
    <w:rsid w:val="00C947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47BA"/>
    <w:rPr>
      <w:sz w:val="20"/>
      <w:szCs w:val="20"/>
    </w:rPr>
  </w:style>
  <w:style w:type="character" w:styleId="FootnoteReference">
    <w:name w:val="footnote reference"/>
    <w:basedOn w:val="DefaultParagraphFont"/>
    <w:uiPriority w:val="99"/>
    <w:semiHidden/>
    <w:unhideWhenUsed/>
    <w:rsid w:val="00C947BA"/>
    <w:rPr>
      <w:vertAlign w:val="superscript"/>
    </w:rPr>
  </w:style>
  <w:style w:type="table" w:customStyle="1" w:styleId="TableGrid21">
    <w:name w:val="Table Grid21"/>
    <w:basedOn w:val="TableNormal"/>
    <w:uiPriority w:val="39"/>
    <w:rsid w:val="00895702"/>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28FB"/>
    <w:rPr>
      <w:color w:val="0563C1" w:themeColor="hyperlink"/>
      <w:u w:val="single"/>
    </w:rPr>
  </w:style>
  <w:style w:type="character" w:styleId="UnresolvedMention">
    <w:name w:val="Unresolved Mention"/>
    <w:basedOn w:val="DefaultParagraphFont"/>
    <w:uiPriority w:val="99"/>
    <w:semiHidden/>
    <w:unhideWhenUsed/>
    <w:rsid w:val="00B22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527276">
      <w:bodyDiv w:val="1"/>
      <w:marLeft w:val="0"/>
      <w:marRight w:val="0"/>
      <w:marTop w:val="0"/>
      <w:marBottom w:val="0"/>
      <w:divBdr>
        <w:top w:val="none" w:sz="0" w:space="0" w:color="auto"/>
        <w:left w:val="none" w:sz="0" w:space="0" w:color="auto"/>
        <w:bottom w:val="none" w:sz="0" w:space="0" w:color="auto"/>
        <w:right w:val="none" w:sz="0" w:space="0" w:color="auto"/>
      </w:divBdr>
    </w:div>
    <w:div w:id="105696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a.zaceva@balv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irgusizpetes@balvi.lv" TargetMode="External"/><Relationship Id="rId5" Type="http://schemas.openxmlformats.org/officeDocument/2006/relationships/footnotes" Target="footnotes.xm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mailto:inga.purina.eglit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5867</Words>
  <Characters>3345</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2</cp:revision>
  <dcterms:created xsi:type="dcterms:W3CDTF">2020-10-19T06:50:00Z</dcterms:created>
  <dcterms:modified xsi:type="dcterms:W3CDTF">2020-10-19T08:06:00Z</dcterms:modified>
</cp:coreProperties>
</file>