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9E5CD" w14:textId="528007B4" w:rsidR="0023374D" w:rsidRDefault="00274D72" w:rsidP="00523447">
      <w:pPr>
        <w:suppressAutoHyphens/>
        <w:spacing w:after="0" w:line="240" w:lineRule="auto"/>
        <w:jc w:val="center"/>
        <w:rPr>
          <w:rFonts w:ascii="Times New Roman" w:eastAsia="Times New Roman" w:hAnsi="Times New Roman" w:cs="Times New Roman"/>
          <w:b/>
          <w:bCs/>
          <w:color w:val="FF0000"/>
          <w:sz w:val="28"/>
          <w:szCs w:val="28"/>
          <w:lang w:eastAsia="ar-SA"/>
        </w:rPr>
      </w:pPr>
      <w:r>
        <w:rPr>
          <w:rFonts w:ascii="Times New Roman" w:eastAsia="Times New Roman" w:hAnsi="Times New Roman" w:cs="Times New Roman"/>
          <w:b/>
          <w:bCs/>
          <w:noProof/>
          <w:color w:val="FF0000"/>
          <w:sz w:val="28"/>
          <w:szCs w:val="28"/>
          <w:lang w:eastAsia="lv-LV"/>
        </w:rPr>
        <w:drawing>
          <wp:inline distT="0" distB="0" distL="0" distR="0" wp14:anchorId="67026850" wp14:editId="62DDB6D9">
            <wp:extent cx="3340735" cy="969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735" cy="969645"/>
                    </a:xfrm>
                    <a:prstGeom prst="rect">
                      <a:avLst/>
                    </a:prstGeom>
                    <a:noFill/>
                  </pic:spPr>
                </pic:pic>
              </a:graphicData>
            </a:graphic>
          </wp:inline>
        </w:drawing>
      </w:r>
    </w:p>
    <w:p w14:paraId="14B46C05" w14:textId="77777777" w:rsidR="00274D72" w:rsidRPr="0023374D" w:rsidRDefault="00274D72" w:rsidP="00523447">
      <w:pPr>
        <w:suppressAutoHyphens/>
        <w:spacing w:after="0" w:line="240" w:lineRule="auto"/>
        <w:jc w:val="center"/>
        <w:rPr>
          <w:rFonts w:ascii="Times New Roman" w:eastAsia="Times New Roman" w:hAnsi="Times New Roman" w:cs="Times New Roman"/>
          <w:b/>
          <w:bCs/>
          <w:color w:val="FF0000"/>
          <w:sz w:val="28"/>
          <w:szCs w:val="28"/>
          <w:lang w:eastAsia="ar-SA"/>
        </w:rPr>
      </w:pPr>
    </w:p>
    <w:p w14:paraId="160BA982" w14:textId="306199C4" w:rsidR="001328A2" w:rsidRPr="0030139D" w:rsidRDefault="001328A2" w:rsidP="00523447">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1A5534FD" w:rsidR="00980452" w:rsidRDefault="00980452" w:rsidP="00523447">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031B61" w:rsidRPr="00031B61">
        <w:rPr>
          <w:rFonts w:ascii="Times New Roman" w:eastAsia="Times New Roman" w:hAnsi="Times New Roman" w:cs="Times New Roman"/>
          <w:b/>
          <w:color w:val="000000" w:themeColor="text1"/>
          <w:sz w:val="28"/>
          <w:szCs w:val="28"/>
          <w:lang w:eastAsia="ar-SA"/>
        </w:rPr>
        <w:t>Plenēr</w:t>
      </w:r>
      <w:r w:rsidR="00031B61">
        <w:rPr>
          <w:rFonts w:ascii="Times New Roman" w:eastAsia="Times New Roman" w:hAnsi="Times New Roman" w:cs="Times New Roman"/>
          <w:b/>
          <w:color w:val="000000" w:themeColor="text1"/>
          <w:sz w:val="28"/>
          <w:szCs w:val="28"/>
          <w:lang w:eastAsia="ar-SA"/>
        </w:rPr>
        <w:t>a</w:t>
      </w:r>
      <w:r w:rsidR="00031B61" w:rsidRPr="00031B61">
        <w:rPr>
          <w:rFonts w:ascii="Times New Roman" w:eastAsia="Times New Roman" w:hAnsi="Times New Roman" w:cs="Times New Roman"/>
          <w:b/>
          <w:color w:val="000000" w:themeColor="text1"/>
          <w:sz w:val="28"/>
          <w:szCs w:val="28"/>
          <w:lang w:eastAsia="ar-SA"/>
        </w:rPr>
        <w:t xml:space="preserve"> “6.Starptautiskais mākslas plenērs “Valdis Bušs 2022”</w:t>
      </w:r>
      <w:r w:rsidR="00031B61">
        <w:rPr>
          <w:rFonts w:ascii="Times New Roman" w:eastAsia="Times New Roman" w:hAnsi="Times New Roman" w:cs="Times New Roman"/>
          <w:b/>
          <w:color w:val="000000" w:themeColor="text1"/>
          <w:sz w:val="28"/>
          <w:szCs w:val="28"/>
          <w:lang w:eastAsia="ar-SA"/>
        </w:rPr>
        <w:t>”</w:t>
      </w:r>
      <w:r w:rsidR="00031B61" w:rsidRPr="00031B61">
        <w:rPr>
          <w:rFonts w:ascii="Times New Roman" w:eastAsia="Times New Roman" w:hAnsi="Times New Roman" w:cs="Times New Roman"/>
          <w:b/>
          <w:color w:val="000000" w:themeColor="text1"/>
          <w:sz w:val="28"/>
          <w:szCs w:val="28"/>
          <w:lang w:eastAsia="ar-SA"/>
        </w:rPr>
        <w:t xml:space="preserve"> producēšana un kataloga izdošana”</w:t>
      </w:r>
    </w:p>
    <w:p w14:paraId="6E11A825" w14:textId="70959387" w:rsidR="000B3A1B" w:rsidRPr="000B3A1B" w:rsidRDefault="00017F38" w:rsidP="00523447">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AC079A">
        <w:rPr>
          <w:rFonts w:ascii="Times New Roman" w:hAnsi="Times New Roman" w:cs="Times New Roman"/>
          <w:b/>
          <w:sz w:val="28"/>
          <w:szCs w:val="28"/>
        </w:rPr>
        <w:t>BNP TI 2022/5</w:t>
      </w:r>
      <w:r w:rsidR="00AA2DD6">
        <w:rPr>
          <w:rFonts w:ascii="Times New Roman" w:hAnsi="Times New Roman" w:cs="Times New Roman"/>
          <w:b/>
          <w:sz w:val="28"/>
          <w:szCs w:val="28"/>
        </w:rPr>
        <w:t>3</w:t>
      </w:r>
      <w:r w:rsidR="000406CC" w:rsidRPr="001C14FD">
        <w:rPr>
          <w:rFonts w:ascii="Times New Roman" w:hAnsi="Times New Roman" w:cs="Times New Roman"/>
          <w:b/>
          <w:sz w:val="28"/>
          <w:szCs w:val="28"/>
        </w:rPr>
        <w:t>/</w:t>
      </w:r>
      <w:r w:rsidR="00C66A00">
        <w:rPr>
          <w:rFonts w:ascii="Times New Roman" w:hAnsi="Times New Roman" w:cs="Times New Roman"/>
          <w:b/>
          <w:sz w:val="28"/>
          <w:szCs w:val="28"/>
        </w:rPr>
        <w:t>VKKF</w:t>
      </w:r>
      <w:r w:rsidRPr="001C14FD">
        <w:rPr>
          <w:rFonts w:ascii="Times New Roman" w:hAnsi="Times New Roman" w:cs="Times New Roman"/>
          <w:b/>
          <w:sz w:val="28"/>
          <w:szCs w:val="28"/>
        </w:rPr>
        <w:t>)</w:t>
      </w:r>
    </w:p>
    <w:p w14:paraId="5CBDFF11" w14:textId="0BF78CF5" w:rsidR="00E05D3B" w:rsidRPr="0046367A" w:rsidRDefault="00E05D3B" w:rsidP="00523447">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23447">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523447">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3EAC5EE2" w:rsidR="001328A2" w:rsidRPr="0046367A" w:rsidRDefault="000B3A1B"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7806B5" w14:textId="77777777" w:rsidR="00031B61" w:rsidRDefault="00E3138A" w:rsidP="00523447">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76B113B9" w:rsidR="001328A2" w:rsidRPr="0078634C" w:rsidRDefault="00E3138A" w:rsidP="00523447">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523447">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14DED6F2" w:rsidR="000B3A1B" w:rsidRDefault="001328A2" w:rsidP="00523447">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031B61">
        <w:rPr>
          <w:rFonts w:ascii="Times New Roman" w:eastAsia="Times New Roman" w:hAnsi="Times New Roman" w:cs="Times New Roman"/>
          <w:color w:val="000000" w:themeColor="text1"/>
          <w:sz w:val="24"/>
          <w:szCs w:val="24"/>
          <w:lang w:eastAsia="ar-SA"/>
        </w:rPr>
        <w:t>p</w:t>
      </w:r>
      <w:r w:rsidR="00031B61" w:rsidRPr="00031B61">
        <w:rPr>
          <w:rFonts w:ascii="Times New Roman" w:eastAsia="Times New Roman" w:hAnsi="Times New Roman" w:cs="Times New Roman"/>
          <w:color w:val="000000" w:themeColor="text1"/>
          <w:sz w:val="24"/>
          <w:szCs w:val="24"/>
          <w:lang w:eastAsia="ar-SA"/>
        </w:rPr>
        <w:t>lenēra “6.Starptautiskais mākslas plenērs “Valdis Bušs 2022”” producēšana un kataloga izdošana</w:t>
      </w:r>
      <w:r w:rsidR="00031B61">
        <w:rPr>
          <w:rFonts w:ascii="Times New Roman" w:eastAsia="Times New Roman" w:hAnsi="Times New Roman" w:cs="Times New Roman"/>
          <w:color w:val="000000" w:themeColor="text1"/>
          <w:sz w:val="24"/>
          <w:szCs w:val="24"/>
          <w:lang w:eastAsia="ar-SA"/>
        </w:rPr>
        <w:t xml:space="preserve">, </w:t>
      </w:r>
      <w:r w:rsidR="00C66A00">
        <w:rPr>
          <w:rFonts w:ascii="Times New Roman" w:eastAsia="Times New Roman" w:hAnsi="Times New Roman" w:cs="Times New Roman"/>
          <w:color w:val="000000" w:themeColor="text1"/>
          <w:sz w:val="24"/>
          <w:szCs w:val="24"/>
          <w:lang w:eastAsia="ar-SA"/>
        </w:rPr>
        <w:t xml:space="preserve">VKKF </w:t>
      </w:r>
      <w:r w:rsidR="00CA57BF">
        <w:rPr>
          <w:rFonts w:ascii="Times New Roman" w:eastAsia="Times New Roman" w:hAnsi="Times New Roman" w:cs="Times New Roman"/>
          <w:color w:val="000000" w:themeColor="text1"/>
          <w:sz w:val="24"/>
          <w:szCs w:val="24"/>
          <w:lang w:eastAsia="ar-SA"/>
        </w:rPr>
        <w:t>p</w:t>
      </w:r>
      <w:r w:rsidR="00CA57BF" w:rsidRPr="00CA57BF">
        <w:rPr>
          <w:rFonts w:ascii="Times New Roman" w:eastAsia="Times New Roman" w:hAnsi="Times New Roman" w:cs="Times New Roman"/>
          <w:color w:val="000000" w:themeColor="text1"/>
          <w:sz w:val="24"/>
          <w:szCs w:val="24"/>
          <w:lang w:eastAsia="ar-SA"/>
        </w:rPr>
        <w:t>rojekt</w:t>
      </w:r>
      <w:r w:rsidR="00CA57BF">
        <w:rPr>
          <w:rFonts w:ascii="Times New Roman" w:eastAsia="Times New Roman" w:hAnsi="Times New Roman" w:cs="Times New Roman"/>
          <w:color w:val="000000" w:themeColor="text1"/>
          <w:sz w:val="24"/>
          <w:szCs w:val="24"/>
          <w:lang w:eastAsia="ar-SA"/>
        </w:rPr>
        <w:t>a</w:t>
      </w:r>
      <w:r w:rsidR="00CA57BF" w:rsidRPr="00CA57BF">
        <w:rPr>
          <w:rFonts w:ascii="Times New Roman" w:eastAsia="Times New Roman" w:hAnsi="Times New Roman" w:cs="Times New Roman"/>
          <w:color w:val="000000" w:themeColor="text1"/>
          <w:sz w:val="24"/>
          <w:szCs w:val="24"/>
          <w:lang w:eastAsia="ar-SA"/>
        </w:rPr>
        <w:t xml:space="preserve"> Nr.LKP2022/01 “6.Starptautiskais mākslas plenērs “Valdis Bušs 2022””</w:t>
      </w:r>
      <w:r w:rsidR="0001217C" w:rsidRPr="0001217C">
        <w:rPr>
          <w:rFonts w:ascii="Times New Roman" w:eastAsia="Times New Roman" w:hAnsi="Times New Roman" w:cs="Times New Roman"/>
          <w:color w:val="000000" w:themeColor="text1"/>
          <w:sz w:val="24"/>
          <w:szCs w:val="24"/>
          <w:lang w:eastAsia="ar-SA"/>
        </w:rPr>
        <w:t xml:space="preserve">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B667EE"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w:t>
      </w:r>
    </w:p>
    <w:p w14:paraId="058F78E1" w14:textId="3DF9736F" w:rsidR="00AA2DD6"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 xml:space="preserve">Līguma izpildes </w:t>
      </w:r>
      <w:r w:rsidRPr="00274D72">
        <w:rPr>
          <w:rFonts w:ascii="Times New Roman" w:eastAsia="Times New Roman" w:hAnsi="Times New Roman" w:cs="Times New Roman"/>
          <w:b/>
          <w:bCs/>
          <w:color w:val="000000" w:themeColor="text1"/>
          <w:sz w:val="24"/>
          <w:szCs w:val="24"/>
          <w:lang w:eastAsia="lv-LV"/>
        </w:rPr>
        <w:t>vieta</w:t>
      </w:r>
      <w:r w:rsidR="00FA202F" w:rsidRPr="00274D72">
        <w:rPr>
          <w:rFonts w:ascii="Times New Roman" w:eastAsia="Times New Roman" w:hAnsi="Times New Roman" w:cs="Times New Roman"/>
          <w:b/>
          <w:bCs/>
          <w:color w:val="000000" w:themeColor="text1"/>
          <w:sz w:val="24"/>
          <w:szCs w:val="24"/>
          <w:lang w:eastAsia="lv-LV"/>
        </w:rPr>
        <w:t>s</w:t>
      </w:r>
      <w:r w:rsidRPr="00274D72">
        <w:rPr>
          <w:rFonts w:ascii="Times New Roman" w:eastAsia="Times New Roman" w:hAnsi="Times New Roman" w:cs="Times New Roman"/>
          <w:b/>
          <w:bCs/>
          <w:color w:val="000000" w:themeColor="text1"/>
          <w:sz w:val="24"/>
          <w:szCs w:val="24"/>
          <w:lang w:eastAsia="lv-LV"/>
        </w:rPr>
        <w:t>:</w:t>
      </w:r>
    </w:p>
    <w:p w14:paraId="572C2D78" w14:textId="45EE9D59" w:rsidR="001328A2" w:rsidRDefault="00AA2DD6" w:rsidP="00523447">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 xml:space="preserve">4.1. </w:t>
      </w:r>
      <w:r w:rsidR="0001217C">
        <w:rPr>
          <w:rFonts w:ascii="Times New Roman" w:eastAsia="Times New Roman" w:hAnsi="Times New Roman" w:cs="Times New Roman"/>
          <w:color w:val="000000" w:themeColor="text1"/>
          <w:sz w:val="24"/>
          <w:szCs w:val="24"/>
          <w:lang w:eastAsia="lv-LV"/>
        </w:rPr>
        <w:t xml:space="preserve">Semenova, Medņevas pagasts, </w:t>
      </w:r>
      <w:r w:rsidR="005C1852" w:rsidRPr="0030139D">
        <w:rPr>
          <w:rFonts w:ascii="Times New Roman" w:hAnsi="Times New Roman" w:cs="Times New Roman"/>
          <w:color w:val="000000" w:themeColor="text1"/>
          <w:sz w:val="24"/>
          <w:szCs w:val="24"/>
        </w:rPr>
        <w:t>Balvu nov</w:t>
      </w:r>
      <w:r w:rsidR="00380C25">
        <w:rPr>
          <w:rFonts w:ascii="Times New Roman" w:hAnsi="Times New Roman" w:cs="Times New Roman"/>
          <w:color w:val="000000" w:themeColor="text1"/>
          <w:sz w:val="24"/>
          <w:szCs w:val="24"/>
        </w:rPr>
        <w:t>ads</w:t>
      </w:r>
      <w:r>
        <w:rPr>
          <w:rFonts w:ascii="Times New Roman" w:hAnsi="Times New Roman" w:cs="Times New Roman"/>
          <w:color w:val="000000" w:themeColor="text1"/>
          <w:sz w:val="24"/>
          <w:szCs w:val="24"/>
        </w:rPr>
        <w:t>;</w:t>
      </w:r>
    </w:p>
    <w:p w14:paraId="32DF91F1" w14:textId="604799A4" w:rsidR="00AA2DD6" w:rsidRDefault="00AA2DD6" w:rsidP="0052344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Rīga;</w:t>
      </w:r>
    </w:p>
    <w:p w14:paraId="5B1C1B13" w14:textId="08A124FF" w:rsidR="00AA2DD6" w:rsidRPr="0030139D" w:rsidRDefault="00AA2DD6" w:rsidP="00523447">
      <w:pPr>
        <w:spacing w:after="0" w:line="240" w:lineRule="auto"/>
        <w:jc w:val="both"/>
        <w:rPr>
          <w:rFonts w:ascii="Times New Roman" w:eastAsia="Times New Roman" w:hAnsi="Times New Roman" w:cs="Times New Roman"/>
          <w:bCs/>
          <w:color w:val="000000" w:themeColor="text1"/>
          <w:sz w:val="24"/>
          <w:szCs w:val="24"/>
          <w:lang w:eastAsia="lv-LV"/>
        </w:rPr>
      </w:pPr>
      <w:r>
        <w:rPr>
          <w:rFonts w:ascii="Times New Roman" w:hAnsi="Times New Roman" w:cs="Times New Roman"/>
          <w:color w:val="000000" w:themeColor="text1"/>
          <w:sz w:val="24"/>
          <w:szCs w:val="24"/>
        </w:rPr>
        <w:t>4.3. Daugavpils.</w:t>
      </w:r>
    </w:p>
    <w:p w14:paraId="54D92BA9" w14:textId="6E6D0CCA" w:rsidR="001328A2" w:rsidRPr="00DB4601" w:rsidRDefault="001328A2" w:rsidP="00523447">
      <w:pPr>
        <w:suppressAutoHyphens/>
        <w:spacing w:after="0" w:line="240" w:lineRule="auto"/>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w:t>
      </w:r>
      <w:r w:rsidRPr="001C14FD">
        <w:rPr>
          <w:rFonts w:ascii="Times New Roman" w:eastAsia="Times New Roman" w:hAnsi="Times New Roman" w:cs="Times New Roman"/>
          <w:b/>
          <w:bCs/>
          <w:color w:val="000000" w:themeColor="text1"/>
          <w:sz w:val="24"/>
          <w:szCs w:val="24"/>
          <w:lang w:eastAsia="lv-LV"/>
        </w:rPr>
        <w:t>Līguma</w:t>
      </w:r>
      <w:r w:rsidR="00380C25" w:rsidRPr="001C14FD">
        <w:rPr>
          <w:rFonts w:ascii="Times New Roman" w:eastAsia="Times New Roman" w:hAnsi="Times New Roman" w:cs="Times New Roman"/>
          <w:b/>
          <w:bCs/>
          <w:color w:val="000000" w:themeColor="text1"/>
          <w:sz w:val="24"/>
          <w:szCs w:val="24"/>
          <w:lang w:eastAsia="lv-LV"/>
        </w:rPr>
        <w:t xml:space="preserve"> darbības</w:t>
      </w:r>
      <w:r w:rsidRPr="001C14FD">
        <w:rPr>
          <w:rFonts w:ascii="Times New Roman" w:eastAsia="Times New Roman" w:hAnsi="Times New Roman" w:cs="Times New Roman"/>
          <w:b/>
          <w:bCs/>
          <w:color w:val="000000" w:themeColor="text1"/>
          <w:sz w:val="24"/>
          <w:szCs w:val="24"/>
          <w:lang w:eastAsia="lv-LV"/>
        </w:rPr>
        <w:t xml:space="preserve"> termiņš</w:t>
      </w:r>
      <w:r w:rsidRPr="00A074E8">
        <w:rPr>
          <w:rFonts w:ascii="Times New Roman" w:eastAsia="Times New Roman" w:hAnsi="Times New Roman" w:cs="Times New Roman"/>
          <w:b/>
          <w:bCs/>
          <w:color w:val="000000" w:themeColor="text1"/>
          <w:sz w:val="24"/>
          <w:szCs w:val="24"/>
          <w:lang w:eastAsia="lv-LV"/>
        </w:rPr>
        <w:t>:</w:t>
      </w:r>
      <w:r w:rsidRPr="00A074E8">
        <w:rPr>
          <w:rFonts w:ascii="Times New Roman" w:eastAsia="Times New Roman" w:hAnsi="Times New Roman" w:cs="Times New Roman"/>
          <w:color w:val="000000" w:themeColor="text1"/>
          <w:sz w:val="24"/>
          <w:szCs w:val="24"/>
          <w:lang w:eastAsia="lv-LV"/>
        </w:rPr>
        <w:t xml:space="preserve"> </w:t>
      </w:r>
      <w:r w:rsidR="00FA202F">
        <w:rPr>
          <w:rFonts w:ascii="Times New Roman" w:eastAsia="Times New Roman" w:hAnsi="Times New Roman" w:cs="Times New Roman"/>
          <w:color w:val="000000" w:themeColor="text1"/>
          <w:sz w:val="24"/>
          <w:szCs w:val="24"/>
          <w:lang w:eastAsia="lv-LV"/>
        </w:rPr>
        <w:t xml:space="preserve">no </w:t>
      </w:r>
      <w:r w:rsidR="00CA57BF">
        <w:rPr>
          <w:rFonts w:ascii="Times New Roman" w:eastAsia="Times New Roman" w:hAnsi="Times New Roman" w:cs="Times New Roman"/>
          <w:color w:val="000000"/>
          <w:sz w:val="24"/>
          <w:szCs w:val="24"/>
          <w:lang w:eastAsia="lv-LV"/>
        </w:rPr>
        <w:t>10.06.2022</w:t>
      </w:r>
      <w:r w:rsidR="0001217C" w:rsidRPr="0001217C">
        <w:rPr>
          <w:rFonts w:ascii="Times New Roman" w:eastAsia="Times New Roman" w:hAnsi="Times New Roman" w:cs="Times New Roman"/>
          <w:color w:val="000000"/>
          <w:sz w:val="24"/>
          <w:szCs w:val="24"/>
          <w:lang w:eastAsia="lv-LV"/>
        </w:rPr>
        <w:t>.</w:t>
      </w:r>
      <w:r w:rsidR="00AA2DD6">
        <w:rPr>
          <w:rFonts w:ascii="Times New Roman" w:eastAsia="Times New Roman" w:hAnsi="Times New Roman" w:cs="Times New Roman"/>
          <w:color w:val="000000"/>
          <w:sz w:val="24"/>
          <w:szCs w:val="24"/>
          <w:lang w:eastAsia="lv-LV"/>
        </w:rPr>
        <w:t>-30.10</w:t>
      </w:r>
      <w:r w:rsidR="00CA57BF">
        <w:rPr>
          <w:rFonts w:ascii="Times New Roman" w:eastAsia="Times New Roman" w:hAnsi="Times New Roman" w:cs="Times New Roman"/>
          <w:color w:val="000000"/>
          <w:sz w:val="24"/>
          <w:szCs w:val="24"/>
          <w:lang w:eastAsia="lv-LV"/>
        </w:rPr>
        <w:t>.2022.</w:t>
      </w:r>
    </w:p>
    <w:p w14:paraId="2A6CCEC8" w14:textId="045268C7" w:rsidR="001328A2" w:rsidRPr="0046367A" w:rsidRDefault="001328A2" w:rsidP="00523447">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w:t>
      </w:r>
      <w:r w:rsidR="009842B7">
        <w:rPr>
          <w:rFonts w:ascii="Times New Roman" w:eastAsia="Times New Roman" w:hAnsi="Times New Roman" w:cs="Times New Roman"/>
          <w:color w:val="000000" w:themeColor="text1"/>
          <w:sz w:val="24"/>
          <w:szCs w:val="24"/>
          <w:lang w:eastAsia="ar-SA"/>
        </w:rPr>
        <w:t xml:space="preserve"> transporta izdevumiem,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766D11CA" w14:textId="77777777" w:rsidR="00E76A6E" w:rsidRPr="005614FB" w:rsidRDefault="001328A2" w:rsidP="00523447">
      <w:pPr>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p>
    <w:p w14:paraId="1474745F" w14:textId="0F852485" w:rsidR="00E76A6E" w:rsidRPr="0030148F" w:rsidRDefault="00E76A6E" w:rsidP="00523447">
      <w:pPr>
        <w:spacing w:after="0" w:line="240" w:lineRule="auto"/>
        <w:jc w:val="both"/>
        <w:rPr>
          <w:rFonts w:ascii="Times New Roman" w:eastAsia="Times New Roman" w:hAnsi="Times New Roman" w:cs="Times New Roman"/>
          <w:color w:val="000000" w:themeColor="text1"/>
          <w:sz w:val="24"/>
          <w:szCs w:val="24"/>
          <w:lang w:eastAsia="lv-LV"/>
        </w:rPr>
      </w:pPr>
      <w:r w:rsidRPr="0030148F">
        <w:rPr>
          <w:rFonts w:ascii="Times New Roman" w:eastAsia="Times New Roman" w:hAnsi="Times New Roman" w:cs="Times New Roman"/>
          <w:color w:val="000000" w:themeColor="text1"/>
          <w:sz w:val="24"/>
          <w:szCs w:val="24"/>
          <w:lang w:eastAsia="lv-LV"/>
        </w:rPr>
        <w:t>7.1</w:t>
      </w:r>
      <w:r w:rsidRPr="00274D72">
        <w:rPr>
          <w:rFonts w:ascii="Times New Roman" w:eastAsia="Times New Roman" w:hAnsi="Times New Roman" w:cs="Times New Roman"/>
          <w:color w:val="000000" w:themeColor="text1"/>
          <w:sz w:val="24"/>
          <w:szCs w:val="24"/>
          <w:lang w:eastAsia="lv-LV"/>
        </w:rPr>
        <w:t>.</w:t>
      </w:r>
      <w:r w:rsidR="002E66F7" w:rsidRPr="00274D72">
        <w:rPr>
          <w:rFonts w:ascii="Times New Roman" w:eastAsia="Times New Roman" w:hAnsi="Times New Roman" w:cs="Times New Roman"/>
          <w:sz w:val="24"/>
          <w:szCs w:val="24"/>
          <w:lang w:eastAsia="lv-LV"/>
        </w:rPr>
        <w:t xml:space="preserve"> Pretendents ir </w:t>
      </w:r>
      <w:r w:rsidR="002E66F7" w:rsidRPr="00274D72">
        <w:rPr>
          <w:rFonts w:asciiTheme="majorBidi" w:hAnsiTheme="majorBidi" w:cstheme="majorBidi"/>
          <w:sz w:val="24"/>
          <w:szCs w:val="24"/>
        </w:rPr>
        <w:t xml:space="preserve">tiesīgs prasīt avansu līdz EUR </w:t>
      </w:r>
      <w:r w:rsidR="00274D72" w:rsidRPr="00274D72">
        <w:rPr>
          <w:rFonts w:asciiTheme="majorBidi" w:hAnsiTheme="majorBidi" w:cstheme="majorBidi"/>
          <w:sz w:val="24"/>
          <w:szCs w:val="24"/>
        </w:rPr>
        <w:t>3775,20 a</w:t>
      </w:r>
      <w:r w:rsidR="002E66F7" w:rsidRPr="00274D72">
        <w:rPr>
          <w:rFonts w:asciiTheme="majorBidi" w:hAnsiTheme="majorBidi" w:cstheme="majorBidi"/>
          <w:sz w:val="24"/>
          <w:szCs w:val="24"/>
        </w:rPr>
        <w:t>r PVN.</w:t>
      </w:r>
      <w:r w:rsidR="009842B7" w:rsidRPr="00274D72">
        <w:rPr>
          <w:rFonts w:asciiTheme="majorBidi" w:hAnsiTheme="majorBidi" w:cstheme="majorBidi"/>
          <w:sz w:val="24"/>
          <w:szCs w:val="24"/>
        </w:rPr>
        <w:t xml:space="preserve"> Avanss, </w:t>
      </w:r>
      <w:r w:rsidRPr="00274D72">
        <w:rPr>
          <w:rFonts w:asciiTheme="majorBidi" w:hAnsiTheme="majorBidi" w:cstheme="majorBidi"/>
          <w:sz w:val="24"/>
          <w:szCs w:val="24"/>
        </w:rPr>
        <w:t xml:space="preserve">tiek izmaksāts 20 (divdesmit) kalendāro dienu laikā pēc </w:t>
      </w:r>
      <w:r w:rsidR="009842B7" w:rsidRPr="00274D72">
        <w:rPr>
          <w:rFonts w:asciiTheme="majorBidi" w:hAnsiTheme="majorBidi" w:cstheme="majorBidi"/>
          <w:sz w:val="24"/>
          <w:szCs w:val="24"/>
        </w:rPr>
        <w:t>r</w:t>
      </w:r>
      <w:r w:rsidRPr="00274D72">
        <w:rPr>
          <w:rFonts w:asciiTheme="majorBidi" w:hAnsiTheme="majorBidi" w:cstheme="majorBidi"/>
          <w:sz w:val="24"/>
          <w:szCs w:val="24"/>
        </w:rPr>
        <w:t xml:space="preserve">ēķina iesniegšanas. Avanss tiek dzēsts, </w:t>
      </w:r>
      <w:bookmarkStart w:id="0" w:name="_Hlk87278136"/>
      <w:r w:rsidRPr="00274D72">
        <w:rPr>
          <w:rFonts w:asciiTheme="majorBidi" w:hAnsiTheme="majorBidi" w:cstheme="majorBidi"/>
          <w:sz w:val="24"/>
          <w:szCs w:val="24"/>
        </w:rPr>
        <w:t xml:space="preserve">veicot </w:t>
      </w:r>
      <w:bookmarkEnd w:id="0"/>
      <w:r w:rsidR="007147DF" w:rsidRPr="00274D72">
        <w:rPr>
          <w:rFonts w:asciiTheme="majorBidi" w:hAnsiTheme="majorBidi" w:cstheme="majorBidi"/>
          <w:sz w:val="24"/>
          <w:szCs w:val="24"/>
        </w:rPr>
        <w:t>noslēguma maksājumu</w:t>
      </w:r>
      <w:r w:rsidRPr="00274D72">
        <w:rPr>
          <w:rFonts w:asciiTheme="majorBidi" w:hAnsiTheme="majorBidi" w:cstheme="majorBidi"/>
          <w:sz w:val="24"/>
          <w:szCs w:val="24"/>
        </w:rPr>
        <w:t>.</w:t>
      </w:r>
    </w:p>
    <w:p w14:paraId="2B45A713" w14:textId="30AD00DB" w:rsidR="001328A2" w:rsidRPr="005614FB" w:rsidRDefault="007147DF" w:rsidP="00523447">
      <w:pPr>
        <w:spacing w:after="0" w:line="240" w:lineRule="auto"/>
        <w:jc w:val="both"/>
        <w:rPr>
          <w:rFonts w:ascii="Times New Roman" w:hAnsi="Times New Roman" w:cs="Times New Roman"/>
          <w:sz w:val="24"/>
          <w:szCs w:val="24"/>
          <w:lang w:eastAsia="lv-LV"/>
        </w:rPr>
      </w:pPr>
      <w:r w:rsidRPr="0030148F">
        <w:rPr>
          <w:rFonts w:ascii="Times New Roman" w:hAnsi="Times New Roman" w:cs="Times New Roman"/>
          <w:color w:val="000000" w:themeColor="text1"/>
          <w:sz w:val="24"/>
          <w:szCs w:val="24"/>
          <w:lang w:eastAsia="lv-LV"/>
        </w:rPr>
        <w:t xml:space="preserve">7.2. Atlikusī summa tiek izmaksāta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w:t>
      </w:r>
      <w:r w:rsidR="005C1852" w:rsidRPr="00274D72">
        <w:rPr>
          <w:rFonts w:ascii="Times New Roman" w:hAnsi="Times New Roman" w:cs="Times New Roman"/>
          <w:sz w:val="24"/>
          <w:szCs w:val="24"/>
          <w:lang w:eastAsia="lv-LV"/>
        </w:rPr>
        <w:t>dienu laikā pēc</w:t>
      </w:r>
      <w:r w:rsidR="002E66F7" w:rsidRPr="00274D72">
        <w:rPr>
          <w:rFonts w:ascii="Times New Roman" w:hAnsi="Times New Roman" w:cs="Times New Roman"/>
          <w:sz w:val="24"/>
          <w:szCs w:val="24"/>
          <w:lang w:eastAsia="lv-LV"/>
        </w:rPr>
        <w:t xml:space="preserve"> līguma sekmīgas izpildes,</w:t>
      </w:r>
      <w:r w:rsidR="005C1852" w:rsidRPr="0030148F">
        <w:rPr>
          <w:rFonts w:ascii="Times New Roman" w:hAnsi="Times New Roman" w:cs="Times New Roman"/>
          <w:sz w:val="24"/>
          <w:szCs w:val="24"/>
          <w:lang w:eastAsia="lv-LV"/>
        </w:rPr>
        <w:t xml:space="preserve">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77777777" w:rsidR="005B0BCE" w:rsidRDefault="001328A2" w:rsidP="0052344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8. Prasības</w:t>
      </w:r>
      <w:r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39C125FB" w:rsidR="005C1852" w:rsidRPr="00274D72" w:rsidRDefault="005C1852" w:rsidP="00523447">
      <w:pPr>
        <w:autoSpaceDE w:val="0"/>
        <w:autoSpaceDN w:val="0"/>
        <w:adjustRightInd w:val="0"/>
        <w:spacing w:after="0" w:line="240" w:lineRule="auto"/>
        <w:jc w:val="both"/>
        <w:rPr>
          <w:rFonts w:ascii="Times New Roman" w:hAnsi="Times New Roman" w:cs="Times New Roman"/>
          <w:sz w:val="24"/>
          <w:szCs w:val="24"/>
        </w:rPr>
      </w:pPr>
      <w:r w:rsidRPr="0046367A">
        <w:rPr>
          <w:rFonts w:ascii="Times New Roman" w:hAnsi="Times New Roman" w:cs="Times New Roman"/>
          <w:color w:val="000000" w:themeColor="text1"/>
          <w:sz w:val="24"/>
          <w:szCs w:val="24"/>
          <w:lang w:eastAsia="lv-LV"/>
        </w:rPr>
        <w:lastRenderedPageBreak/>
        <w:t xml:space="preserve">8.1. </w:t>
      </w:r>
      <w:r w:rsidRPr="00274D72">
        <w:rPr>
          <w:rFonts w:ascii="Times New Roman" w:hAnsi="Times New Roman" w:cs="Times New Roman"/>
          <w:color w:val="000000" w:themeColor="text1"/>
          <w:sz w:val="24"/>
          <w:szCs w:val="24"/>
          <w:lang w:eastAsia="lv-LV"/>
        </w:rPr>
        <w:t>Pretendentam</w:t>
      </w:r>
      <w:r w:rsidR="00C91EAA" w:rsidRPr="00274D72">
        <w:rPr>
          <w:rFonts w:ascii="Times New Roman" w:hAnsi="Times New Roman" w:cs="Times New Roman"/>
          <w:color w:val="000000" w:themeColor="text1"/>
          <w:sz w:val="24"/>
          <w:szCs w:val="24"/>
          <w:lang w:eastAsia="lv-LV"/>
        </w:rPr>
        <w:t xml:space="preserve"> (juridiskai personai)</w:t>
      </w:r>
      <w:r w:rsidRPr="00274D72">
        <w:rPr>
          <w:rFonts w:ascii="Times New Roman" w:hAnsi="Times New Roman" w:cs="Times New Roman"/>
          <w:color w:val="000000" w:themeColor="text1"/>
          <w:sz w:val="24"/>
          <w:szCs w:val="24"/>
          <w:lang w:eastAsia="lv-LV"/>
        </w:rPr>
        <w:t xml:space="preserve"> </w:t>
      </w:r>
      <w:r w:rsidRPr="00274D72">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274D72">
        <w:rPr>
          <w:rFonts w:ascii="Times New Roman" w:hAnsi="Times New Roman" w:cs="Times New Roman"/>
          <w:sz w:val="24"/>
          <w:szCs w:val="24"/>
        </w:rPr>
        <w:t xml:space="preserve"> </w:t>
      </w:r>
      <w:hyperlink r:id="rId10" w:history="1">
        <w:r w:rsidRPr="00274D72">
          <w:rPr>
            <w:rStyle w:val="Hyperlink"/>
            <w:rFonts w:ascii="Times New Roman" w:hAnsi="Times New Roman" w:cs="Times New Roman"/>
            <w:sz w:val="24"/>
            <w:szCs w:val="24"/>
          </w:rPr>
          <w:t>https://www.ur.gov.lv/lv/</w:t>
        </w:r>
      </w:hyperlink>
      <w:r w:rsidRPr="00274D72">
        <w:rPr>
          <w:rFonts w:ascii="Times New Roman" w:hAnsi="Times New Roman" w:cs="Times New Roman"/>
          <w:sz w:val="24"/>
          <w:szCs w:val="24"/>
        </w:rPr>
        <w:t xml:space="preserve"> .</w:t>
      </w:r>
    </w:p>
    <w:p w14:paraId="41DAEF24" w14:textId="0F2CFD58" w:rsidR="007B60FC" w:rsidRPr="00274D72" w:rsidRDefault="007B60FC" w:rsidP="00523447">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274D72">
        <w:rPr>
          <w:rFonts w:ascii="Times New Roman" w:hAnsi="Times New Roman" w:cs="Times New Roman"/>
          <w:sz w:val="24"/>
          <w:szCs w:val="24"/>
        </w:rPr>
        <w:t>8.2. Pretendentam (fiziskai personai) jābūt reģistrēta</w:t>
      </w:r>
      <w:r w:rsidR="009F1110" w:rsidRPr="00274D72">
        <w:rPr>
          <w:rFonts w:ascii="Times New Roman" w:hAnsi="Times New Roman" w:cs="Times New Roman"/>
          <w:sz w:val="24"/>
          <w:szCs w:val="24"/>
        </w:rPr>
        <w:t>m</w:t>
      </w:r>
      <w:r w:rsidRPr="00274D72">
        <w:rPr>
          <w:rFonts w:ascii="Times New Roman" w:hAnsi="Times New Roman" w:cs="Times New Roman"/>
          <w:sz w:val="24"/>
          <w:szCs w:val="24"/>
        </w:rPr>
        <w:t xml:space="preserve"> Valsts ieņēmumu dienestā </w:t>
      </w:r>
      <w:r w:rsidRPr="00274D72">
        <w:rPr>
          <w:rFonts w:ascii="Times New Roman" w:hAnsi="Times New Roman" w:cs="Times New Roman"/>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1" w:history="1">
        <w:r w:rsidRPr="00274D72">
          <w:rPr>
            <w:rStyle w:val="Hyperlink"/>
            <w:rFonts w:ascii="Times New Roman" w:hAnsi="Times New Roman" w:cs="Times New Roman"/>
            <w:sz w:val="24"/>
            <w:szCs w:val="24"/>
            <w:lang w:eastAsia="lv-LV"/>
          </w:rPr>
          <w:t>https://www6.vid.gov.lv/SDV</w:t>
        </w:r>
      </w:hyperlink>
      <w:r w:rsidRPr="00274D72">
        <w:rPr>
          <w:rFonts w:ascii="Times New Roman" w:hAnsi="Times New Roman" w:cs="Times New Roman"/>
          <w:sz w:val="24"/>
          <w:szCs w:val="24"/>
          <w:lang w:eastAsia="lv-LV"/>
        </w:rPr>
        <w:t xml:space="preserve"> .</w:t>
      </w:r>
    </w:p>
    <w:p w14:paraId="7F90F8E9" w14:textId="79AB6416" w:rsidR="005C1852" w:rsidRPr="00200115" w:rsidRDefault="005C1852" w:rsidP="00523447">
      <w:pPr>
        <w:spacing w:after="0" w:line="240" w:lineRule="auto"/>
        <w:jc w:val="both"/>
        <w:rPr>
          <w:rFonts w:asciiTheme="majorBidi" w:hAnsiTheme="majorBidi" w:cstheme="majorBidi"/>
          <w:sz w:val="24"/>
          <w:szCs w:val="24"/>
        </w:rPr>
      </w:pPr>
      <w:r w:rsidRPr="00274D72">
        <w:rPr>
          <w:rFonts w:ascii="Times New Roman" w:hAnsi="Times New Roman" w:cs="Times New Roman"/>
          <w:sz w:val="24"/>
          <w:szCs w:val="24"/>
          <w:lang w:eastAsia="lv-LV"/>
        </w:rPr>
        <w:t>8.</w:t>
      </w:r>
      <w:r w:rsidR="007B60FC" w:rsidRPr="00274D72">
        <w:rPr>
          <w:rFonts w:ascii="Times New Roman" w:hAnsi="Times New Roman" w:cs="Times New Roman"/>
          <w:sz w:val="24"/>
          <w:szCs w:val="24"/>
          <w:lang w:eastAsia="lv-LV"/>
        </w:rPr>
        <w:t>3</w:t>
      </w:r>
      <w:r w:rsidRPr="00274D72">
        <w:rPr>
          <w:rFonts w:ascii="Times New Roman" w:hAnsi="Times New Roman" w:cs="Times New Roman"/>
          <w:sz w:val="24"/>
          <w:szCs w:val="24"/>
          <w:lang w:eastAsia="lv-LV"/>
        </w:rPr>
        <w:t>. Uz pretendentu nedrīkst būt</w:t>
      </w:r>
      <w:r w:rsidRPr="0046367A">
        <w:rPr>
          <w:rFonts w:ascii="Times New Roman" w:hAnsi="Times New Roman" w:cs="Times New Roman"/>
          <w:sz w:val="24"/>
          <w:szCs w:val="24"/>
          <w:lang w:eastAsia="lv-LV"/>
        </w:rPr>
        <w:t xml:space="preserve"> attiecināmi Starptautisko un Latvijas Republikas nacionālo </w:t>
      </w:r>
      <w:r w:rsidRPr="001B3202">
        <w:rPr>
          <w:rFonts w:asciiTheme="majorBidi" w:hAnsiTheme="majorBidi" w:cstheme="majorBidi"/>
          <w:sz w:val="24"/>
          <w:szCs w:val="24"/>
          <w:lang w:eastAsia="lv-LV"/>
        </w:rPr>
        <w:t>sankciju likuma 11.</w:t>
      </w:r>
      <w:r w:rsidRPr="001B3202">
        <w:rPr>
          <w:rFonts w:asciiTheme="majorBidi" w:hAnsiTheme="majorBidi" w:cstheme="majorBidi"/>
          <w:sz w:val="24"/>
          <w:szCs w:val="24"/>
          <w:vertAlign w:val="superscript"/>
          <w:lang w:eastAsia="lv-LV"/>
        </w:rPr>
        <w:t>1</w:t>
      </w:r>
      <w:r w:rsidRPr="001B3202">
        <w:rPr>
          <w:rFonts w:asciiTheme="majorBidi" w:hAnsiTheme="majorBidi" w:cstheme="majorBidi"/>
          <w:sz w:val="24"/>
          <w:szCs w:val="24"/>
          <w:lang w:eastAsia="lv-LV"/>
        </w:rPr>
        <w:t xml:space="preserve"> panta pirmajā daļā noteiktie izslēgšanas noteikumi. </w:t>
      </w:r>
      <w:r w:rsidRPr="001B3202">
        <w:rPr>
          <w:rFonts w:asciiTheme="majorBidi" w:hAnsiTheme="majorBidi" w:cstheme="majorBidi"/>
          <w:sz w:val="24"/>
          <w:szCs w:val="24"/>
        </w:rPr>
        <w:t xml:space="preserve">Latvijā reģistrētām vai pastāvīgi dzīvojošām personām dokuments nav jāiesniedz – pretendentu izslēgšanas noteikumi tiks </w:t>
      </w:r>
      <w:r w:rsidRPr="00200115">
        <w:rPr>
          <w:rFonts w:asciiTheme="majorBidi" w:hAnsiTheme="majorBidi" w:cstheme="majorBidi"/>
          <w:sz w:val="24"/>
          <w:szCs w:val="24"/>
        </w:rPr>
        <w:t xml:space="preserve">pārbaudīti LR Ārlietu ministrijas mājas lapas </w:t>
      </w:r>
      <w:hyperlink r:id="rId12" w:history="1">
        <w:r w:rsidRPr="00200115">
          <w:rPr>
            <w:rStyle w:val="Hyperlink"/>
            <w:rFonts w:asciiTheme="majorBidi" w:hAnsiTheme="majorBidi" w:cstheme="majorBidi"/>
            <w:sz w:val="24"/>
            <w:szCs w:val="24"/>
          </w:rPr>
          <w:t>www.mfa.gov.lv</w:t>
        </w:r>
      </w:hyperlink>
      <w:r w:rsidRPr="00200115">
        <w:rPr>
          <w:rFonts w:asciiTheme="majorBidi" w:hAnsiTheme="majorBidi" w:cstheme="majorBidi"/>
          <w:sz w:val="24"/>
          <w:szCs w:val="24"/>
        </w:rPr>
        <w:t xml:space="preserve"> sadaļā “Sankcijas”. Pārbaude tiek veikta tikai pretendentam, kuram tiks piešķirtas līguma slēgšanas tiesības.</w:t>
      </w:r>
    </w:p>
    <w:p w14:paraId="3F72BFAB" w14:textId="77777777" w:rsidR="001328A2" w:rsidRPr="00200115" w:rsidRDefault="001328A2" w:rsidP="00523447">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45C40D99" w:rsidR="001B3202" w:rsidRPr="00200115" w:rsidRDefault="001B3202" w:rsidP="00523447">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xml:space="preserve"> /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523447">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6B73B532" w14:textId="653C2647" w:rsidR="001B3202" w:rsidRPr="0016632C" w:rsidRDefault="001B3202" w:rsidP="00523447">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CEAEE03" w14:textId="77777777" w:rsidR="00A82CEE" w:rsidRPr="00A82CEE" w:rsidRDefault="001B3202" w:rsidP="00523447">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 xml:space="preserve">.1. ja pretendents </w:t>
      </w:r>
      <w:r w:rsidRPr="00A82CEE">
        <w:rPr>
          <w:rFonts w:asciiTheme="majorBidi" w:hAnsiTheme="majorBidi" w:cstheme="majorBidi"/>
          <w:sz w:val="24"/>
          <w:szCs w:val="24"/>
          <w:lang w:eastAsia="lv-LV"/>
        </w:rPr>
        <w:t>(juridiska persona)</w:t>
      </w:r>
      <w:r w:rsidRPr="00A82CEE">
        <w:rPr>
          <w:rFonts w:asciiTheme="majorBidi" w:hAnsiTheme="majorBidi" w:cstheme="majorBidi"/>
          <w:sz w:val="24"/>
          <w:szCs w:val="24"/>
        </w:rPr>
        <w:t xml:space="preserve"> ir reģistrēts līdzvērtīgā uzņēmumu reģistrā ārvalstīs – jāiesniedz attiecīgās institūcijas ārvalstīs izsniegtas reģistrācijas apliecības kopija;</w:t>
      </w:r>
    </w:p>
    <w:p w14:paraId="10C5BE4A" w14:textId="0199354B" w:rsidR="00A82CEE" w:rsidRPr="00A82CEE" w:rsidRDefault="00A82CEE" w:rsidP="00523447">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xml:space="preserve">9.3.2. </w:t>
      </w:r>
      <w:r w:rsidRPr="004322C7">
        <w:rPr>
          <w:rFonts w:asciiTheme="majorBidi" w:hAnsiTheme="majorBidi" w:cstheme="majorBidi"/>
          <w:sz w:val="24"/>
          <w:szCs w:val="24"/>
        </w:rPr>
        <w:t>par ārvalstu pretendenta sertificēto tiesnesi – jāiesniedz attiecīgās institūcijas ārvalstīs izsniegta sertifikāta kopija;</w:t>
      </w:r>
    </w:p>
    <w:p w14:paraId="4F11899F" w14:textId="2B35CD8D" w:rsidR="001B3202" w:rsidRPr="00A82CEE" w:rsidRDefault="001B3202" w:rsidP="00523447">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9.</w:t>
      </w:r>
      <w:r w:rsidR="002A5DE8" w:rsidRPr="00A82CEE">
        <w:rPr>
          <w:rFonts w:asciiTheme="majorBidi" w:hAnsiTheme="majorBidi" w:cstheme="majorBidi"/>
          <w:sz w:val="24"/>
          <w:szCs w:val="24"/>
        </w:rPr>
        <w:t>3</w:t>
      </w:r>
      <w:r w:rsidRPr="00A82CEE">
        <w:rPr>
          <w:rFonts w:asciiTheme="majorBidi" w:hAnsiTheme="majorBidi" w:cstheme="majorBidi"/>
          <w:sz w:val="24"/>
          <w:szCs w:val="24"/>
        </w:rPr>
        <w:t>.</w:t>
      </w:r>
      <w:r w:rsidR="00A82CEE" w:rsidRPr="00A82CEE">
        <w:rPr>
          <w:rFonts w:asciiTheme="majorBidi" w:hAnsiTheme="majorBidi" w:cstheme="majorBidi"/>
          <w:sz w:val="24"/>
          <w:szCs w:val="24"/>
        </w:rPr>
        <w:t>3</w:t>
      </w:r>
      <w:r w:rsidRPr="00A82CEE">
        <w:rPr>
          <w:rFonts w:asciiTheme="majorBidi" w:hAnsiTheme="majorBidi" w:cstheme="majorBidi"/>
          <w:sz w:val="24"/>
          <w:szCs w:val="24"/>
        </w:rPr>
        <w:t>. par Starptautisko un Latvijas Republikas nacionālo sankciju likuma 11.</w:t>
      </w:r>
      <w:r w:rsidRPr="00A82CEE">
        <w:rPr>
          <w:rFonts w:asciiTheme="majorBidi" w:hAnsiTheme="majorBidi" w:cstheme="majorBidi"/>
          <w:sz w:val="24"/>
          <w:szCs w:val="24"/>
          <w:vertAlign w:val="superscript"/>
        </w:rPr>
        <w:t>1</w:t>
      </w:r>
      <w:r w:rsidRPr="00A82CEE">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A82CEE" w:rsidRDefault="001B3202" w:rsidP="00523447">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attiecīgas ārvalstu iestādes izziņa par valdes/padomes sastāvu;</w:t>
      </w:r>
    </w:p>
    <w:p w14:paraId="25F77C2A" w14:textId="77777777" w:rsidR="001B3202" w:rsidRPr="00A82CEE" w:rsidRDefault="001B3202" w:rsidP="00523447">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523447">
      <w:pPr>
        <w:spacing w:after="0" w:line="240" w:lineRule="auto"/>
        <w:ind w:left="284"/>
        <w:jc w:val="both"/>
        <w:rPr>
          <w:rFonts w:asciiTheme="majorBidi" w:hAnsiTheme="majorBidi" w:cstheme="majorBidi"/>
          <w:sz w:val="24"/>
          <w:szCs w:val="24"/>
        </w:rPr>
      </w:pPr>
      <w:r w:rsidRPr="00A82CEE">
        <w:rPr>
          <w:rFonts w:asciiTheme="majorBidi" w:hAnsiTheme="majorBidi" w:cstheme="majorBidi"/>
          <w:sz w:val="24"/>
          <w:szCs w:val="24"/>
        </w:rPr>
        <w:t>- par ārvalstu speciālistiem iesniedz apliecinājumu, ka piesaistītais ārvalstu speciālists ir tiesīgi sniegt konkrētos</w:t>
      </w:r>
      <w:r w:rsidRPr="0016632C">
        <w:rPr>
          <w:rFonts w:asciiTheme="majorBidi" w:hAnsiTheme="majorBidi" w:cstheme="majorBidi"/>
          <w:sz w:val="24"/>
          <w:szCs w:val="24"/>
        </w:rPr>
        <w:t xml:space="preserve">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523447">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6421AEA3" w:rsidR="005F49F1" w:rsidRPr="007B226E"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394805">
        <w:rPr>
          <w:rFonts w:asciiTheme="majorBidi" w:hAnsiTheme="majorBidi" w:cstheme="majorBidi"/>
          <w:b/>
          <w:bCs/>
          <w:color w:val="000000" w:themeColor="text1"/>
          <w:sz w:val="24"/>
          <w:szCs w:val="24"/>
        </w:rPr>
        <w:t>02</w:t>
      </w:r>
      <w:r w:rsidR="000B3A1B" w:rsidRPr="0097133E">
        <w:rPr>
          <w:rFonts w:asciiTheme="majorBidi" w:hAnsiTheme="majorBidi" w:cstheme="majorBidi"/>
          <w:b/>
          <w:bCs/>
          <w:color w:val="000000" w:themeColor="text1"/>
          <w:sz w:val="24"/>
          <w:szCs w:val="24"/>
        </w:rPr>
        <w:t>.0</w:t>
      </w:r>
      <w:r w:rsidR="00394805">
        <w:rPr>
          <w:rFonts w:asciiTheme="majorBidi" w:hAnsiTheme="majorBidi" w:cstheme="majorBidi"/>
          <w:b/>
          <w:bCs/>
          <w:color w:val="000000" w:themeColor="text1"/>
          <w:sz w:val="24"/>
          <w:szCs w:val="24"/>
        </w:rPr>
        <w:t>6</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77777777" w:rsidR="00DB4601"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049F4A1C" w:rsidR="001328A2" w:rsidRPr="0046367A" w:rsidRDefault="0001217C" w:rsidP="00523447">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842B7">
        <w:rPr>
          <w:rFonts w:ascii="Times New Roman" w:hAnsi="Times New Roman" w:cs="Times New Roman"/>
          <w:i/>
          <w:iCs/>
          <w:color w:val="000000" w:themeColor="text1"/>
          <w:sz w:val="24"/>
          <w:szCs w:val="24"/>
        </w:rPr>
        <w:t>2022/</w:t>
      </w:r>
      <w:r w:rsidR="009842B7" w:rsidRPr="009842B7">
        <w:rPr>
          <w:rFonts w:ascii="Times New Roman" w:hAnsi="Times New Roman" w:cs="Times New Roman"/>
          <w:i/>
          <w:iCs/>
          <w:color w:val="000000" w:themeColor="text1"/>
          <w:sz w:val="24"/>
          <w:szCs w:val="24"/>
        </w:rPr>
        <w:t>5</w:t>
      </w:r>
      <w:r w:rsidR="00AA2DD6">
        <w:rPr>
          <w:rFonts w:ascii="Times New Roman" w:hAnsi="Times New Roman" w:cs="Times New Roman"/>
          <w:i/>
          <w:iCs/>
          <w:color w:val="000000" w:themeColor="text1"/>
          <w:sz w:val="24"/>
          <w:szCs w:val="24"/>
        </w:rPr>
        <w:t>3</w:t>
      </w:r>
      <w:r w:rsidR="009842B7" w:rsidRPr="009842B7">
        <w:rPr>
          <w:rFonts w:ascii="Times New Roman" w:eastAsia="Times New Roman" w:hAnsi="Times New Roman" w:cs="Times New Roman"/>
          <w:i/>
          <w:sz w:val="24"/>
          <w:szCs w:val="24"/>
          <w:lang w:eastAsia="ar-SA"/>
        </w:rPr>
        <w:t>/VKKF</w:t>
      </w:r>
    </w:p>
    <w:p w14:paraId="2D56F937" w14:textId="77777777"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1"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46E28B3F" w:rsidR="001328A2" w:rsidRPr="00BF319E" w:rsidRDefault="00C179D7"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031B61" w:rsidRPr="00031B61">
        <w:rPr>
          <w:rFonts w:ascii="Times New Roman" w:eastAsia="Times New Roman" w:hAnsi="Times New Roman" w:cs="Times New Roman"/>
          <w:i/>
          <w:color w:val="000000" w:themeColor="text1"/>
          <w:sz w:val="24"/>
          <w:szCs w:val="24"/>
          <w:lang w:eastAsia="ar-SA"/>
        </w:rPr>
        <w:t>“Plenēra “6.Starptautiskais mākslas plenērs “Valdis Bušs 2022”” producēšana un kataloga izdošana”</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C66A00">
        <w:rPr>
          <w:rFonts w:ascii="Times New Roman" w:hAnsi="Times New Roman" w:cs="Times New Roman"/>
          <w:i/>
          <w:iCs/>
          <w:color w:val="000000" w:themeColor="text1"/>
          <w:sz w:val="24"/>
          <w:szCs w:val="24"/>
        </w:rPr>
        <w:t>5</w:t>
      </w:r>
      <w:r w:rsidR="00AA2DD6">
        <w:rPr>
          <w:rFonts w:ascii="Times New Roman" w:hAnsi="Times New Roman" w:cs="Times New Roman"/>
          <w:i/>
          <w:iCs/>
          <w:color w:val="000000" w:themeColor="text1"/>
          <w:sz w:val="24"/>
          <w:szCs w:val="24"/>
        </w:rPr>
        <w:t>3</w:t>
      </w:r>
      <w:r w:rsidR="00DB4601" w:rsidRPr="0097133E">
        <w:rPr>
          <w:rFonts w:ascii="Times New Roman" w:hAnsi="Times New Roman" w:cs="Times New Roman"/>
          <w:i/>
          <w:iCs/>
          <w:color w:val="000000" w:themeColor="text1"/>
          <w:sz w:val="24"/>
          <w:szCs w:val="24"/>
        </w:rPr>
        <w:t>/</w:t>
      </w:r>
      <w:r w:rsidR="00C66A00">
        <w:rPr>
          <w:rFonts w:ascii="Times New Roman" w:hAnsi="Times New Roman" w:cs="Times New Roman"/>
          <w:i/>
          <w:iCs/>
          <w:color w:val="000000" w:themeColor="text1"/>
          <w:sz w:val="24"/>
          <w:szCs w:val="24"/>
        </w:rPr>
        <w:t>VKKF</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394805">
        <w:rPr>
          <w:rFonts w:ascii="Times New Roman" w:eastAsia="Times New Roman" w:hAnsi="Times New Roman" w:cs="Times New Roman"/>
          <w:i/>
          <w:iCs/>
          <w:color w:val="000000" w:themeColor="text1"/>
          <w:sz w:val="24"/>
          <w:szCs w:val="24"/>
          <w:lang w:eastAsia="ar-SA"/>
        </w:rPr>
        <w:t>02</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394805">
        <w:rPr>
          <w:rFonts w:ascii="Times New Roman" w:eastAsia="Times New Roman" w:hAnsi="Times New Roman" w:cs="Times New Roman"/>
          <w:i/>
          <w:iCs/>
          <w:color w:val="000000" w:themeColor="text1"/>
          <w:sz w:val="24"/>
          <w:szCs w:val="24"/>
          <w:lang w:eastAsia="ar-SA"/>
        </w:rPr>
        <w:t>6</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1"/>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bookmarkStart w:id="2" w:name="_GoBack"/>
      <w:bookmarkEnd w:id="2"/>
    </w:p>
    <w:p w14:paraId="3A8C7AD4" w14:textId="2A7DC21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lastRenderedPageBreak/>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523447">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523447">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523447">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523447">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 xml:space="preserve">Eiropas parlamenta un Padomes Regulas (ES) 2016/679 (2016.gada </w:t>
      </w:r>
      <w:r w:rsidRPr="0046367A">
        <w:rPr>
          <w:rFonts w:ascii="Times New Roman" w:eastAsia="Times New Roman" w:hAnsi="Times New Roman" w:cs="Times New Roman"/>
          <w:iCs/>
          <w:sz w:val="24"/>
          <w:szCs w:val="24"/>
          <w:lang w:eastAsia="ar-SA"/>
        </w:rPr>
        <w:lastRenderedPageBreak/>
        <w:t>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23447">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29868F50" w:rsidR="00952775" w:rsidRPr="0016632C"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07558F72" w14:textId="64E1AC4B" w:rsidR="00DB4601" w:rsidRPr="007E6566" w:rsidRDefault="00952775" w:rsidP="00523447">
      <w:pPr>
        <w:spacing w:after="0" w:line="240" w:lineRule="auto"/>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3CF179CE" w14:textId="77777777" w:rsidR="00AA2DD6" w:rsidRDefault="00AA2DD6" w:rsidP="00523447">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5EB0BA8C"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5711E9CD" w14:textId="6F54450A" w:rsidR="00031B61" w:rsidRDefault="00523447"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031B61" w:rsidRPr="00031B61">
        <w:rPr>
          <w:rFonts w:ascii="Times New Roman" w:eastAsia="Times New Roman" w:hAnsi="Times New Roman" w:cs="Times New Roman"/>
          <w:color w:val="000000" w:themeColor="text1"/>
          <w:sz w:val="20"/>
          <w:szCs w:val="20"/>
          <w:lang w:eastAsia="ar-SA"/>
        </w:rPr>
        <w:t>Plenēra “6.Starptautiskais mākslas plenērs “Valdis Bušs 2022””</w:t>
      </w:r>
    </w:p>
    <w:p w14:paraId="43ABAEAF" w14:textId="78776266" w:rsidR="00031B61" w:rsidRDefault="00031B61"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031B61">
        <w:rPr>
          <w:rFonts w:ascii="Times New Roman" w:eastAsia="Times New Roman" w:hAnsi="Times New Roman" w:cs="Times New Roman"/>
          <w:color w:val="000000" w:themeColor="text1"/>
          <w:sz w:val="20"/>
          <w:szCs w:val="20"/>
          <w:lang w:eastAsia="ar-SA"/>
        </w:rPr>
        <w:t>p</w:t>
      </w:r>
      <w:r>
        <w:rPr>
          <w:rFonts w:ascii="Times New Roman" w:eastAsia="Times New Roman" w:hAnsi="Times New Roman" w:cs="Times New Roman"/>
          <w:color w:val="000000" w:themeColor="text1"/>
          <w:sz w:val="20"/>
          <w:szCs w:val="20"/>
          <w:lang w:eastAsia="ar-SA"/>
        </w:rPr>
        <w:t>roducēšana un kataloga izdošana</w:t>
      </w:r>
      <w:r w:rsidR="00523447">
        <w:rPr>
          <w:rFonts w:ascii="Times New Roman" w:eastAsia="Times New Roman" w:hAnsi="Times New Roman" w:cs="Times New Roman"/>
          <w:color w:val="000000" w:themeColor="text1"/>
          <w:sz w:val="20"/>
          <w:szCs w:val="20"/>
          <w:lang w:eastAsia="ar-SA"/>
        </w:rPr>
        <w:t>”</w:t>
      </w:r>
    </w:p>
    <w:p w14:paraId="28D2B210" w14:textId="4A002A69" w:rsidR="00DB4601" w:rsidRPr="00980452" w:rsidRDefault="00DB4601" w:rsidP="00DB4601">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2022/</w:t>
      </w:r>
      <w:r w:rsidR="00C66A00">
        <w:rPr>
          <w:rFonts w:ascii="Times New Roman" w:hAnsi="Times New Roman" w:cs="Times New Roman"/>
          <w:color w:val="000000" w:themeColor="text1"/>
          <w:sz w:val="20"/>
          <w:szCs w:val="20"/>
        </w:rPr>
        <w:t>5</w:t>
      </w:r>
      <w:r w:rsidR="00AA2DD6">
        <w:rPr>
          <w:rFonts w:ascii="Times New Roman" w:hAnsi="Times New Roman" w:cs="Times New Roman"/>
          <w:color w:val="000000" w:themeColor="text1"/>
          <w:sz w:val="20"/>
          <w:szCs w:val="20"/>
        </w:rPr>
        <w:t>3</w:t>
      </w:r>
      <w:r w:rsidRPr="00027013">
        <w:rPr>
          <w:rFonts w:ascii="Times New Roman" w:hAnsi="Times New Roman" w:cs="Times New Roman"/>
          <w:color w:val="000000" w:themeColor="text1"/>
          <w:sz w:val="20"/>
          <w:szCs w:val="20"/>
        </w:rPr>
        <w:t>/</w:t>
      </w:r>
      <w:r w:rsidR="00C66A00">
        <w:rPr>
          <w:rFonts w:ascii="Times New Roman" w:hAnsi="Times New Roman" w:cs="Times New Roman"/>
          <w:color w:val="000000" w:themeColor="text1"/>
          <w:sz w:val="20"/>
          <w:szCs w:val="20"/>
        </w:rPr>
        <w:t>VKKF</w:t>
      </w:r>
      <w:r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1A74ED78"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089B0A86" w14:textId="22AA6967" w:rsidR="00BC18E5" w:rsidRPr="00980452" w:rsidRDefault="00031B61" w:rsidP="00BC18E5">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“Plenēra “6.Starptautiskais mākslas plenērs “Valdis Bušs 2022”” producēšana un kataloga izdošana”</w:t>
      </w:r>
    </w:p>
    <w:p w14:paraId="3EEF7219" w14:textId="27ABF870"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2022/</w:t>
      </w:r>
      <w:r w:rsidR="00C66A00">
        <w:rPr>
          <w:rFonts w:ascii="Times New Roman" w:hAnsi="Times New Roman" w:cs="Times New Roman"/>
          <w:b/>
          <w:color w:val="000000" w:themeColor="text1"/>
          <w:sz w:val="28"/>
          <w:szCs w:val="28"/>
        </w:rPr>
        <w:t>5</w:t>
      </w:r>
      <w:r w:rsidR="00031B61">
        <w:rPr>
          <w:rFonts w:ascii="Times New Roman" w:hAnsi="Times New Roman" w:cs="Times New Roman"/>
          <w:b/>
          <w:color w:val="000000" w:themeColor="text1"/>
          <w:sz w:val="28"/>
          <w:szCs w:val="28"/>
        </w:rPr>
        <w:t>3</w:t>
      </w:r>
      <w:r w:rsidRPr="00027013">
        <w:rPr>
          <w:rFonts w:ascii="Times New Roman" w:hAnsi="Times New Roman" w:cs="Times New Roman"/>
          <w:b/>
          <w:color w:val="000000" w:themeColor="text1"/>
          <w:sz w:val="28"/>
          <w:szCs w:val="28"/>
        </w:rPr>
        <w:t>/</w:t>
      </w:r>
      <w:r w:rsidR="00C66A00">
        <w:rPr>
          <w:rFonts w:ascii="Times New Roman" w:hAnsi="Times New Roman" w:cs="Times New Roman"/>
          <w:b/>
          <w:color w:val="000000" w:themeColor="text1"/>
          <w:sz w:val="28"/>
          <w:szCs w:val="28"/>
        </w:rPr>
        <w:t>VKKF</w:t>
      </w:r>
      <w:r w:rsidRPr="00980452">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2DD8AED2"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566B34">
        <w:rPr>
          <w:rFonts w:ascii="Times New Roman" w:hAnsi="Times New Roman" w:cs="Times New Roman"/>
          <w:b/>
          <w:bCs/>
          <w:color w:val="FF0000"/>
          <w:sz w:val="24"/>
          <w:szCs w:val="24"/>
        </w:rPr>
        <w:t>ājums</w:t>
      </w:r>
      <w:r w:rsidR="00523447">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721569B3" w14:textId="07B53D99" w:rsidR="00031B61" w:rsidRDefault="00523447" w:rsidP="00980452">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031B61" w:rsidRPr="00031B61">
        <w:rPr>
          <w:rFonts w:ascii="Times New Roman" w:eastAsia="Times New Roman" w:hAnsi="Times New Roman" w:cs="Times New Roman"/>
          <w:color w:val="000000" w:themeColor="text1"/>
          <w:sz w:val="20"/>
          <w:szCs w:val="20"/>
          <w:lang w:eastAsia="ar-SA"/>
        </w:rPr>
        <w:t>Plenēra “6.Starptautiskais mākslas plenērs “Valdis Bušs 2022””</w:t>
      </w:r>
    </w:p>
    <w:p w14:paraId="46B5D7F2" w14:textId="02BEDDD3" w:rsidR="00031B61" w:rsidRDefault="00031B61" w:rsidP="00980452">
      <w:pPr>
        <w:spacing w:after="0" w:line="240" w:lineRule="auto"/>
        <w:jc w:val="right"/>
        <w:rPr>
          <w:rFonts w:ascii="Times New Roman" w:eastAsia="Times New Roman" w:hAnsi="Times New Roman" w:cs="Times New Roman"/>
          <w:color w:val="000000" w:themeColor="text1"/>
          <w:sz w:val="20"/>
          <w:szCs w:val="20"/>
          <w:lang w:eastAsia="ar-SA"/>
        </w:rPr>
      </w:pPr>
      <w:r w:rsidRPr="00031B61">
        <w:rPr>
          <w:rFonts w:ascii="Times New Roman" w:eastAsia="Times New Roman" w:hAnsi="Times New Roman" w:cs="Times New Roman"/>
          <w:color w:val="000000" w:themeColor="text1"/>
          <w:sz w:val="20"/>
          <w:szCs w:val="20"/>
          <w:lang w:eastAsia="ar-SA"/>
        </w:rPr>
        <w:t>p</w:t>
      </w:r>
      <w:r>
        <w:rPr>
          <w:rFonts w:ascii="Times New Roman" w:eastAsia="Times New Roman" w:hAnsi="Times New Roman" w:cs="Times New Roman"/>
          <w:color w:val="000000" w:themeColor="text1"/>
          <w:sz w:val="20"/>
          <w:szCs w:val="20"/>
          <w:lang w:eastAsia="ar-SA"/>
        </w:rPr>
        <w:t>roducēšana un kataloga izdošana</w:t>
      </w:r>
      <w:r w:rsidR="00523447">
        <w:rPr>
          <w:rFonts w:ascii="Times New Roman" w:eastAsia="Times New Roman" w:hAnsi="Times New Roman" w:cs="Times New Roman"/>
          <w:color w:val="000000" w:themeColor="text1"/>
          <w:sz w:val="20"/>
          <w:szCs w:val="20"/>
          <w:lang w:eastAsia="ar-SA"/>
        </w:rPr>
        <w:t>”</w:t>
      </w:r>
    </w:p>
    <w:p w14:paraId="6F4BCEF8" w14:textId="6F50937C" w:rsidR="00DB4601" w:rsidRPr="00DB4601" w:rsidRDefault="00F302F9"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w:t>
      </w:r>
      <w:r w:rsidR="0001217C">
        <w:rPr>
          <w:rFonts w:ascii="Times New Roman" w:hAnsi="Times New Roman" w:cs="Times New Roman"/>
          <w:sz w:val="20"/>
          <w:szCs w:val="20"/>
        </w:rPr>
        <w:t>ID Nr. BNP TI 2022</w:t>
      </w:r>
      <w:r w:rsidR="0001217C" w:rsidRPr="00027013">
        <w:rPr>
          <w:rFonts w:ascii="Times New Roman" w:hAnsi="Times New Roman" w:cs="Times New Roman"/>
          <w:color w:val="000000" w:themeColor="text1"/>
          <w:sz w:val="20"/>
          <w:szCs w:val="20"/>
        </w:rPr>
        <w:t>/</w:t>
      </w:r>
      <w:r w:rsidR="00031B61">
        <w:rPr>
          <w:rFonts w:ascii="Times New Roman" w:hAnsi="Times New Roman" w:cs="Times New Roman"/>
          <w:color w:val="000000" w:themeColor="text1"/>
          <w:sz w:val="20"/>
          <w:szCs w:val="20"/>
        </w:rPr>
        <w:t>53</w:t>
      </w:r>
      <w:r w:rsidR="00DB4601" w:rsidRPr="00027013">
        <w:rPr>
          <w:rFonts w:ascii="Times New Roman" w:hAnsi="Times New Roman" w:cs="Times New Roman"/>
          <w:color w:val="000000" w:themeColor="text1"/>
          <w:sz w:val="20"/>
          <w:szCs w:val="20"/>
        </w:rPr>
        <w:t>/</w:t>
      </w:r>
      <w:r w:rsidR="00C66A00">
        <w:rPr>
          <w:rFonts w:ascii="Times New Roman" w:hAnsi="Times New Roman" w:cs="Times New Roman"/>
          <w:color w:val="000000" w:themeColor="text1"/>
          <w:sz w:val="20"/>
          <w:szCs w:val="20"/>
        </w:rPr>
        <w:t>VKKF</w:t>
      </w:r>
      <w:r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0136DFDC" w:rsidR="00DB4601"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31369D04" w14:textId="77777777" w:rsidR="00523447" w:rsidRPr="00523447" w:rsidRDefault="00523447" w:rsidP="00F302F9">
      <w:pPr>
        <w:spacing w:after="0" w:line="240" w:lineRule="auto"/>
        <w:jc w:val="center"/>
        <w:rPr>
          <w:rFonts w:ascii="Times New Roman" w:hAnsi="Times New Roman" w:cs="Times New Roman"/>
          <w:sz w:val="24"/>
          <w:szCs w:val="24"/>
        </w:rPr>
      </w:pP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0AA01553" w:rsidR="00980452" w:rsidRPr="00980452" w:rsidRDefault="00031B61" w:rsidP="00980452">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“Plenēra “6.Starptautiskais mākslas plenērs “Valdis Bušs 2022”” producēšana un kataloga izdošana”</w:t>
      </w:r>
    </w:p>
    <w:p w14:paraId="1E37A283" w14:textId="5EE54B7D"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2022/</w:t>
      </w:r>
      <w:r w:rsidR="00C66A00">
        <w:rPr>
          <w:rFonts w:ascii="Times New Roman" w:hAnsi="Times New Roman" w:cs="Times New Roman"/>
          <w:b/>
          <w:color w:val="000000" w:themeColor="text1"/>
          <w:sz w:val="28"/>
          <w:szCs w:val="28"/>
        </w:rPr>
        <w:t>5</w:t>
      </w:r>
      <w:r w:rsidR="00031B61">
        <w:rPr>
          <w:rFonts w:ascii="Times New Roman" w:hAnsi="Times New Roman" w:cs="Times New Roman"/>
          <w:b/>
          <w:color w:val="000000" w:themeColor="text1"/>
          <w:sz w:val="28"/>
          <w:szCs w:val="28"/>
        </w:rPr>
        <w:t>3</w:t>
      </w:r>
      <w:r w:rsidR="00DB4601" w:rsidRPr="00027013">
        <w:rPr>
          <w:rFonts w:ascii="Times New Roman" w:hAnsi="Times New Roman" w:cs="Times New Roman"/>
          <w:b/>
          <w:color w:val="000000" w:themeColor="text1"/>
          <w:sz w:val="28"/>
          <w:szCs w:val="28"/>
        </w:rPr>
        <w:t>/</w:t>
      </w:r>
      <w:r w:rsidR="00C66A00">
        <w:rPr>
          <w:rFonts w:ascii="Times New Roman" w:hAnsi="Times New Roman" w:cs="Times New Roman"/>
          <w:b/>
          <w:color w:val="000000" w:themeColor="text1"/>
          <w:sz w:val="28"/>
          <w:szCs w:val="28"/>
        </w:rPr>
        <w:t>VKKF</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0F20E0B4"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Pr="00F302F9">
        <w:rPr>
          <w:rFonts w:ascii="Times New Roman" w:hAnsi="Times New Roman" w:cs="Times New Roman"/>
          <w:b/>
          <w:bCs/>
          <w:color w:val="FF0000"/>
          <w:sz w:val="24"/>
          <w:szCs w:val="24"/>
        </w:rPr>
        <w:t xml:space="preserve"> piedāvājums</w:t>
      </w:r>
      <w:r w:rsidR="00523447">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3A660D">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EAC4D" w14:textId="77777777" w:rsidR="00BF4F4D" w:rsidRDefault="00BF4F4D" w:rsidP="001328A2">
      <w:pPr>
        <w:spacing w:after="0" w:line="240" w:lineRule="auto"/>
      </w:pPr>
      <w:r>
        <w:separator/>
      </w:r>
    </w:p>
  </w:endnote>
  <w:endnote w:type="continuationSeparator" w:id="0">
    <w:p w14:paraId="3FE381BD" w14:textId="77777777" w:rsidR="00BF4F4D" w:rsidRDefault="00BF4F4D"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464B8" w14:textId="77777777" w:rsidR="00BF4F4D" w:rsidRDefault="00BF4F4D" w:rsidP="001328A2">
      <w:pPr>
        <w:spacing w:after="0" w:line="240" w:lineRule="auto"/>
      </w:pPr>
      <w:r>
        <w:separator/>
      </w:r>
    </w:p>
  </w:footnote>
  <w:footnote w:type="continuationSeparator" w:id="0">
    <w:p w14:paraId="70FBA31A" w14:textId="77777777" w:rsidR="00BF4F4D" w:rsidRDefault="00BF4F4D"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31B61"/>
    <w:rsid w:val="000406CC"/>
    <w:rsid w:val="000923B3"/>
    <w:rsid w:val="000A1BF9"/>
    <w:rsid w:val="000B3A1B"/>
    <w:rsid w:val="000C0764"/>
    <w:rsid w:val="000C69B9"/>
    <w:rsid w:val="000E5E02"/>
    <w:rsid w:val="0011295D"/>
    <w:rsid w:val="001328A2"/>
    <w:rsid w:val="00133B93"/>
    <w:rsid w:val="00142E69"/>
    <w:rsid w:val="00151C18"/>
    <w:rsid w:val="001525E7"/>
    <w:rsid w:val="0016632C"/>
    <w:rsid w:val="001829D6"/>
    <w:rsid w:val="00195492"/>
    <w:rsid w:val="001B3202"/>
    <w:rsid w:val="001C14FD"/>
    <w:rsid w:val="001F2079"/>
    <w:rsid w:val="001F3340"/>
    <w:rsid w:val="00200115"/>
    <w:rsid w:val="0023374D"/>
    <w:rsid w:val="00274D72"/>
    <w:rsid w:val="002A5DE8"/>
    <w:rsid w:val="002D71DC"/>
    <w:rsid w:val="002E03AD"/>
    <w:rsid w:val="002E3F0F"/>
    <w:rsid w:val="002E66F7"/>
    <w:rsid w:val="002F65BC"/>
    <w:rsid w:val="0030139D"/>
    <w:rsid w:val="0030148F"/>
    <w:rsid w:val="00310631"/>
    <w:rsid w:val="00333B58"/>
    <w:rsid w:val="00344329"/>
    <w:rsid w:val="00356489"/>
    <w:rsid w:val="00362B62"/>
    <w:rsid w:val="00376032"/>
    <w:rsid w:val="00380C25"/>
    <w:rsid w:val="003904AD"/>
    <w:rsid w:val="00394805"/>
    <w:rsid w:val="003A660D"/>
    <w:rsid w:val="003C13F4"/>
    <w:rsid w:val="003C1AE0"/>
    <w:rsid w:val="003D4CF8"/>
    <w:rsid w:val="003E63EF"/>
    <w:rsid w:val="003F28D2"/>
    <w:rsid w:val="00404D12"/>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23447"/>
    <w:rsid w:val="00523460"/>
    <w:rsid w:val="00537074"/>
    <w:rsid w:val="005614FB"/>
    <w:rsid w:val="00566B34"/>
    <w:rsid w:val="0056744C"/>
    <w:rsid w:val="00585876"/>
    <w:rsid w:val="005870F7"/>
    <w:rsid w:val="00591426"/>
    <w:rsid w:val="00594FEA"/>
    <w:rsid w:val="00596493"/>
    <w:rsid w:val="005B0BCE"/>
    <w:rsid w:val="005C1852"/>
    <w:rsid w:val="005C222E"/>
    <w:rsid w:val="005D6211"/>
    <w:rsid w:val="005E41D3"/>
    <w:rsid w:val="005F49F1"/>
    <w:rsid w:val="005F702B"/>
    <w:rsid w:val="006005CF"/>
    <w:rsid w:val="00641CE2"/>
    <w:rsid w:val="0065746F"/>
    <w:rsid w:val="0067239F"/>
    <w:rsid w:val="00672E83"/>
    <w:rsid w:val="0068248E"/>
    <w:rsid w:val="006875FF"/>
    <w:rsid w:val="006A1DBF"/>
    <w:rsid w:val="006B07C6"/>
    <w:rsid w:val="006D4F1C"/>
    <w:rsid w:val="006E2467"/>
    <w:rsid w:val="00710C7B"/>
    <w:rsid w:val="007147DF"/>
    <w:rsid w:val="00735CBE"/>
    <w:rsid w:val="007524E6"/>
    <w:rsid w:val="0076513D"/>
    <w:rsid w:val="00776FF5"/>
    <w:rsid w:val="0078634C"/>
    <w:rsid w:val="0079464F"/>
    <w:rsid w:val="007B226E"/>
    <w:rsid w:val="007B60FC"/>
    <w:rsid w:val="007E6566"/>
    <w:rsid w:val="008078E8"/>
    <w:rsid w:val="00835EF5"/>
    <w:rsid w:val="0084191A"/>
    <w:rsid w:val="00841BF6"/>
    <w:rsid w:val="008909D3"/>
    <w:rsid w:val="008C3929"/>
    <w:rsid w:val="008C4F25"/>
    <w:rsid w:val="008C7432"/>
    <w:rsid w:val="008D054B"/>
    <w:rsid w:val="008D71A6"/>
    <w:rsid w:val="008E6BC2"/>
    <w:rsid w:val="0090547A"/>
    <w:rsid w:val="00941594"/>
    <w:rsid w:val="00952775"/>
    <w:rsid w:val="0097133E"/>
    <w:rsid w:val="00980452"/>
    <w:rsid w:val="009842B7"/>
    <w:rsid w:val="009951F5"/>
    <w:rsid w:val="009A6DB5"/>
    <w:rsid w:val="009C41AB"/>
    <w:rsid w:val="009D063C"/>
    <w:rsid w:val="009F1110"/>
    <w:rsid w:val="009F1E3F"/>
    <w:rsid w:val="00A074E8"/>
    <w:rsid w:val="00A2012C"/>
    <w:rsid w:val="00A24142"/>
    <w:rsid w:val="00A561B0"/>
    <w:rsid w:val="00A82CEE"/>
    <w:rsid w:val="00A84E23"/>
    <w:rsid w:val="00AA2DD6"/>
    <w:rsid w:val="00AC079A"/>
    <w:rsid w:val="00AD6860"/>
    <w:rsid w:val="00AF770E"/>
    <w:rsid w:val="00B014F4"/>
    <w:rsid w:val="00B01E92"/>
    <w:rsid w:val="00B405DE"/>
    <w:rsid w:val="00B43906"/>
    <w:rsid w:val="00B667EE"/>
    <w:rsid w:val="00B91C10"/>
    <w:rsid w:val="00BA3C91"/>
    <w:rsid w:val="00BB0EA3"/>
    <w:rsid w:val="00BC18E5"/>
    <w:rsid w:val="00BF319E"/>
    <w:rsid w:val="00BF4F4D"/>
    <w:rsid w:val="00C158C4"/>
    <w:rsid w:val="00C179D7"/>
    <w:rsid w:val="00C344A4"/>
    <w:rsid w:val="00C66A00"/>
    <w:rsid w:val="00C91EAA"/>
    <w:rsid w:val="00CA57BF"/>
    <w:rsid w:val="00CB4F57"/>
    <w:rsid w:val="00CC23F9"/>
    <w:rsid w:val="00D02CCC"/>
    <w:rsid w:val="00D35679"/>
    <w:rsid w:val="00D4076A"/>
    <w:rsid w:val="00D42A5E"/>
    <w:rsid w:val="00D8191B"/>
    <w:rsid w:val="00D91995"/>
    <w:rsid w:val="00D943E0"/>
    <w:rsid w:val="00DA0DA2"/>
    <w:rsid w:val="00DB4601"/>
    <w:rsid w:val="00DF5CC7"/>
    <w:rsid w:val="00E05D3B"/>
    <w:rsid w:val="00E124F3"/>
    <w:rsid w:val="00E14DA8"/>
    <w:rsid w:val="00E3138A"/>
    <w:rsid w:val="00E7244B"/>
    <w:rsid w:val="00E76A6E"/>
    <w:rsid w:val="00E8087A"/>
    <w:rsid w:val="00EA098F"/>
    <w:rsid w:val="00EA4769"/>
    <w:rsid w:val="00EB533C"/>
    <w:rsid w:val="00EC25F6"/>
    <w:rsid w:val="00EC5A69"/>
    <w:rsid w:val="00EE0426"/>
    <w:rsid w:val="00F07BA2"/>
    <w:rsid w:val="00F10D0A"/>
    <w:rsid w:val="00F1354A"/>
    <w:rsid w:val="00F1513B"/>
    <w:rsid w:val="00F162BC"/>
    <w:rsid w:val="00F302F9"/>
    <w:rsid w:val="00F404C8"/>
    <w:rsid w:val="00F46841"/>
    <w:rsid w:val="00F700C2"/>
    <w:rsid w:val="00F7302B"/>
    <w:rsid w:val="00F7569A"/>
    <w:rsid w:val="00F8513A"/>
    <w:rsid w:val="00F876EF"/>
    <w:rsid w:val="00FA202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7219</Words>
  <Characters>4115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3</cp:revision>
  <dcterms:created xsi:type="dcterms:W3CDTF">2022-05-23T13:19:00Z</dcterms:created>
  <dcterms:modified xsi:type="dcterms:W3CDTF">2022-05-23T13:21:00Z</dcterms:modified>
</cp:coreProperties>
</file>